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拦隆口镇白崖一村乡村旅游道路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改造提升项目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实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案</w:t>
      </w:r>
    </w:p>
    <w:p>
      <w:pPr>
        <w:pStyle w:val="2"/>
        <w:rPr>
          <w:rFonts w:hint="eastAsia"/>
        </w:rPr>
      </w:pPr>
    </w:p>
    <w:p>
      <w:pPr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 w:bidi="ar"/>
        </w:rPr>
        <w:t>项目主管单位：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 w:bidi="ar"/>
        </w:rPr>
        <w:t>西宁市湟中区民族宗教事务局</w:t>
      </w:r>
    </w:p>
    <w:p>
      <w:pPr>
        <w:jc w:val="center"/>
        <w:rPr>
          <w:rFonts w:hint="eastAsia" w:ascii="仿宋" w:hAnsi="仿宋" w:eastAsia="仿宋"/>
          <w:bCs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 w:bidi="ar"/>
        </w:rPr>
        <w:t>项目责任单位：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 w:bidi="ar"/>
        </w:rPr>
        <w:t>西宁市湟中区民族宗教事务局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sectPr>
          <w:pgSz w:w="11906" w:h="16838"/>
          <w:pgMar w:top="2098" w:right="1474" w:bottom="1984" w:left="1587" w:header="851" w:footer="992" w:gutter="0"/>
          <w:pgNumType w:fmt="numberInDash"/>
          <w:docGrid w:type="lines" w:linePitch="312" w:charSpace="0"/>
        </w:sectPr>
      </w:pPr>
    </w:p>
    <w:p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实施方案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项目概况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（一）项目名称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拦隆口镇白崖一村乡村旅游道路改造提升项目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（二）项目主管单位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西宁市湟中区民族宗教事务局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项目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建设单位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西宁市湟中区民族宗教事务局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）实施地点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拦隆口镇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白崖一村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）建设性质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改建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）项目类别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产业发展配套</w:t>
      </w:r>
      <w:r>
        <w:rPr>
          <w:rFonts w:hint="eastAsia" w:ascii="仿宋_GB2312" w:hAnsi="仿宋_GB2312" w:eastAsia="仿宋_GB2312" w:cs="仿宋_GB2312"/>
          <w:sz w:val="32"/>
          <w:szCs w:val="32"/>
        </w:rPr>
        <w:t>设施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二、项目村基本情况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白崖一村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位于湟中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拦隆口镇西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面，距镇政府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公里，属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脑山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现有农户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少数民族（以藏族为主）445人，占总人口的62％，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现有中共党员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名，其中女党员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名，60岁以上老党员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村庄道路全部硬化，全村饮用水安全、生产生活用电全覆盖，通讯畅通。</w:t>
      </w:r>
      <w:r>
        <w:rPr>
          <w:rFonts w:hint="eastAsia" w:ascii="仿宋_GB2312" w:hAnsi="仿宋_GB2312" w:eastAsia="仿宋_GB2312" w:cs="仿宋_GB2312"/>
          <w:cap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现有脱贫户</w:t>
      </w:r>
      <w:r>
        <w:rPr>
          <w:rFonts w:hint="eastAsia" w:ascii="仿宋_GB2312" w:hAnsi="仿宋_GB2312" w:eastAsia="仿宋_GB2312" w:cs="仿宋_GB2312"/>
          <w:cap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ap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ap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仿宋_GB2312" w:hAnsi="仿宋_GB2312" w:eastAsia="仿宋_GB2312" w:cs="仿宋_GB2312"/>
          <w:cap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ap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ap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监测户1户1人，</w:t>
      </w:r>
      <w:r>
        <w:rPr>
          <w:rFonts w:hint="eastAsia" w:ascii="仿宋_GB2312" w:hAnsi="仿宋_GB2312" w:eastAsia="仿宋_GB2312" w:cs="仿宋_GB2312"/>
          <w:cap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低保户</w:t>
      </w:r>
      <w:r>
        <w:rPr>
          <w:rFonts w:hint="eastAsia" w:ascii="仿宋_GB2312" w:hAnsi="仿宋_GB2312" w:eastAsia="仿宋_GB2312" w:cs="仿宋_GB2312"/>
          <w:cap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ap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ap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ap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人；脱贫户参加公益岗位</w:t>
      </w:r>
      <w:r>
        <w:rPr>
          <w:rFonts w:hint="eastAsia" w:ascii="仿宋_GB2312" w:hAnsi="仿宋_GB2312" w:eastAsia="仿宋_GB2312" w:cs="仿宋_GB2312"/>
          <w:cap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ap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 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。全村劳动人口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人。耕地总面积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1713.06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亩，人均耕地面积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亩。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三、项目可行性和必要性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白崖一村主干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总长4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公里，现有路面为水泥硬化路，修建于200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年久失修，道路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坏严重，对群众的生产生活带来不便，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制约白崖一村乡村旅游延伸发展，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无法满足白崖一村农产品运输需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求。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在白崖一村村庄主干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沥青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，对于打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破该村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瓶颈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，带动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乡村旅游产业和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农业生产发展具有重要意义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项目在原有水泥硬化路进行改造提升，不涉及环评、土地等内容，项目前期要素保障完备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四、项目建设内容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对村内长约4.1公里，平均宽约4.5米的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乡村旅游道路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进行改造提升。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五、建设期限与绩效目标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建设期限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2024年底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绩效目标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pacing w:line="576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数量指标：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沥青铺设4.1公里；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76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质量指标：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质量合格率100%；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76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时效指标：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2024年5月-10月；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76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成本指标：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工程费用：221万元、其他费用：11.05万元；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76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社会效益指标：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项目受益约700人；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76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服务对象指标：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群众满意度：≧95%。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六、资金规模和筹资方式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项目投资预算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232.05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其中中央财政衔接资金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221万元，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区级配套资金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11.05万元（用于二类费用支付）。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项目效益及联农带农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（一）社会效益：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项目的建设可有效改善白崖一村基础设施建设，提升乡村旅游品质，带动乡村旅游等相关产业发展，拓宽农民增收渠道。白崖一村直接受益对象共184 户714人。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（二）经济效益：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2"/>
          <w:sz w:val="32"/>
          <w:szCs w:val="32"/>
          <w:lang w:val="en-US" w:eastAsia="zh-CN" w:bidi="ar-SA"/>
        </w:rPr>
        <w:t>在项目实施过程中，优先吸纳有意愿的脱贫户、边缘易致贫户和低收入群体参与项目建设，增加工资性收入，有意愿的脱贫户参与人数不得低于2人。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（三）可持续性效益：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项目建成后，可使用年限不少于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10年，可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带动白崖一村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乡村旅游产业发展，拓宽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农民增收渠道。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八、资产权属及后续管护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《中共中央、国务院关于实现巩固拓展脱贫攻坚成果同乡村振兴有效衔接的意见》，财政部、国家乡村振兴局、国家发展改革委国家民委、农业农村部、国家林业和草原局关于印发《中央财政衔接推进乡村振兴补助资金管理办法》（财农〔2021〕19号）等文件精神，做好巩固脱贫攻坚成果与乡村振兴的有效衔接，项目竣工验收后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GB"/>
        </w:rPr>
        <w:t>由项目实施单位及时将形成的固定资产移交到村委会，按规定进行确权，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由村委会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建立固定资产台账并登记造册进行日常管护。确权村及时召开两委会、群众代表会，制定《后续管护制度》，确定管护人员，建立管护台账，使后期管护工作有人抓、有人管，确保项目建成后有效持续运行。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76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8AB136"/>
    <w:multiLevelType w:val="multilevel"/>
    <w:tmpl w:val="D88AB136"/>
    <w:lvl w:ilvl="0" w:tentative="0">
      <w:start w:val="1"/>
      <w:numFmt w:val="chineseCounting"/>
      <w:pStyle w:val="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10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12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none"/>
      <w:pStyle w:val="13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14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5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6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7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86CAA"/>
    <w:rsid w:val="0AF54D72"/>
    <w:rsid w:val="0EA625AB"/>
    <w:rsid w:val="1988484F"/>
    <w:rsid w:val="1BE67CD6"/>
    <w:rsid w:val="1C4275B8"/>
    <w:rsid w:val="21BC2D3F"/>
    <w:rsid w:val="2629054A"/>
    <w:rsid w:val="29472028"/>
    <w:rsid w:val="2A18272A"/>
    <w:rsid w:val="2BFE12F3"/>
    <w:rsid w:val="35FD5450"/>
    <w:rsid w:val="3BC91394"/>
    <w:rsid w:val="4787381A"/>
    <w:rsid w:val="479A0ABE"/>
    <w:rsid w:val="4FD61B08"/>
    <w:rsid w:val="5C5657F2"/>
    <w:rsid w:val="61F66686"/>
    <w:rsid w:val="635B2147"/>
    <w:rsid w:val="66B12F9B"/>
    <w:rsid w:val="69EB058B"/>
    <w:rsid w:val="6AF72DC9"/>
    <w:rsid w:val="6C317597"/>
    <w:rsid w:val="727A0E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left"/>
    </w:pPr>
    <w:rPr>
      <w:sz w:val="30"/>
      <w:szCs w:val="20"/>
    </w:r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sz w:val="28"/>
    </w:rPr>
  </w:style>
  <w:style w:type="paragraph" w:styleId="4">
    <w:name w:val="Body Text Indent 2"/>
    <w:basedOn w:val="1"/>
    <w:qFormat/>
    <w:uiPriority w:val="0"/>
    <w:pPr>
      <w:widowControl/>
      <w:spacing w:line="360" w:lineRule="auto"/>
      <w:ind w:firstLine="288" w:firstLineChars="103"/>
    </w:pPr>
    <w:rPr>
      <w:color w:val="FF0000"/>
      <w:kern w:val="0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标题 11"/>
    <w:basedOn w:val="1"/>
    <w:link w:val="20"/>
    <w:qFormat/>
    <w:uiPriority w:val="0"/>
    <w:pPr>
      <w:keepNext/>
      <w:keepLines/>
      <w:numPr>
        <w:ilvl w:val="0"/>
        <w:numId w:val="1"/>
      </w:numPr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customStyle="1" w:styleId="10">
    <w:name w:val="标题 21"/>
    <w:basedOn w:val="1"/>
    <w:qFormat/>
    <w:uiPriority w:val="0"/>
    <w:pPr>
      <w:keepNext/>
      <w:keepLines/>
      <w:numPr>
        <w:ilvl w:val="1"/>
        <w:numId w:val="1"/>
      </w:numPr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customStyle="1" w:styleId="11">
    <w:name w:val="标题 31"/>
    <w:basedOn w:val="1"/>
    <w:qFormat/>
    <w:uiPriority w:val="0"/>
    <w:pPr>
      <w:keepNext/>
      <w:keepLines/>
      <w:numPr>
        <w:ilvl w:val="2"/>
        <w:numId w:val="1"/>
      </w:numPr>
      <w:spacing w:before="260" w:beforeAutospacing="0" w:after="260" w:afterAutospacing="0" w:line="413" w:lineRule="auto"/>
      <w:ind w:firstLine="400"/>
      <w:outlineLvl w:val="2"/>
    </w:pPr>
    <w:rPr>
      <w:b/>
      <w:sz w:val="32"/>
    </w:rPr>
  </w:style>
  <w:style w:type="paragraph" w:customStyle="1" w:styleId="12">
    <w:name w:val="标题 41"/>
    <w:basedOn w:val="1"/>
    <w:qFormat/>
    <w:uiPriority w:val="0"/>
    <w:pPr>
      <w:keepNext/>
      <w:keepLines/>
      <w:numPr>
        <w:ilvl w:val="3"/>
        <w:numId w:val="1"/>
      </w:numPr>
      <w:spacing w:before="280" w:beforeAutospacing="0" w:after="29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customStyle="1" w:styleId="13">
    <w:name w:val="标题 51"/>
    <w:basedOn w:val="1"/>
    <w:qFormat/>
    <w:uiPriority w:val="0"/>
    <w:pPr>
      <w:keepNext/>
      <w:keepLines/>
      <w:numPr>
        <w:ilvl w:val="4"/>
        <w:numId w:val="1"/>
      </w:numPr>
      <w:spacing w:before="280" w:beforeAutospacing="0" w:after="290" w:afterAutospacing="0" w:line="372" w:lineRule="auto"/>
      <w:ind w:firstLine="402"/>
      <w:outlineLvl w:val="4"/>
    </w:pPr>
    <w:rPr>
      <w:b/>
      <w:sz w:val="28"/>
    </w:rPr>
  </w:style>
  <w:style w:type="paragraph" w:customStyle="1" w:styleId="14">
    <w:name w:val="标题 61"/>
    <w:basedOn w:val="1"/>
    <w:qFormat/>
    <w:uiPriority w:val="0"/>
    <w:pPr>
      <w:keepNext/>
      <w:keepLines/>
      <w:numPr>
        <w:ilvl w:val="5"/>
        <w:numId w:val="1"/>
      </w:numPr>
      <w:spacing w:before="240" w:beforeAutospacing="0" w:after="64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customStyle="1" w:styleId="15">
    <w:name w:val="标题 71"/>
    <w:basedOn w:val="1"/>
    <w:qFormat/>
    <w:uiPriority w:val="0"/>
    <w:pPr>
      <w:keepNext/>
      <w:keepLines/>
      <w:numPr>
        <w:ilvl w:val="6"/>
        <w:numId w:val="1"/>
      </w:numPr>
      <w:spacing w:before="240" w:beforeAutospacing="0" w:after="64" w:afterAutospacing="0" w:line="317" w:lineRule="auto"/>
      <w:ind w:firstLine="402"/>
      <w:outlineLvl w:val="6"/>
    </w:pPr>
    <w:rPr>
      <w:b/>
      <w:sz w:val="24"/>
    </w:rPr>
  </w:style>
  <w:style w:type="paragraph" w:customStyle="1" w:styleId="16">
    <w:name w:val="标题 81"/>
    <w:basedOn w:val="1"/>
    <w:qFormat/>
    <w:uiPriority w:val="0"/>
    <w:pPr>
      <w:keepNext/>
      <w:keepLines/>
      <w:numPr>
        <w:ilvl w:val="7"/>
        <w:numId w:val="1"/>
      </w:numPr>
      <w:spacing w:before="240" w:beforeAutospacing="0" w:after="64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customStyle="1" w:styleId="17">
    <w:name w:val="标题 91"/>
    <w:basedOn w:val="1"/>
    <w:qFormat/>
    <w:uiPriority w:val="0"/>
    <w:pPr>
      <w:keepNext/>
      <w:keepLines/>
      <w:numPr>
        <w:ilvl w:val="8"/>
        <w:numId w:val="1"/>
      </w:numPr>
      <w:spacing w:before="240" w:beforeAutospacing="0" w:after="64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customStyle="1" w:styleId="18">
    <w:name w:val="默认段落字体1"/>
    <w:link w:val="1"/>
    <w:semiHidden/>
    <w:qFormat/>
    <w:uiPriority w:val="0"/>
  </w:style>
  <w:style w:type="table" w:customStyle="1" w:styleId="19">
    <w:name w:val="普通表格1"/>
    <w:semiHidden/>
    <w:qFormat/>
    <w:uiPriority w:val="0"/>
  </w:style>
  <w:style w:type="character" w:customStyle="1" w:styleId="20">
    <w:name w:val="标题 1 Char"/>
    <w:link w:val="9"/>
    <w:qFormat/>
    <w:uiPriority w:val="0"/>
    <w:rPr>
      <w:b/>
      <w:kern w:val="44"/>
      <w:sz w:val="44"/>
    </w:rPr>
  </w:style>
  <w:style w:type="paragraph" w:customStyle="1" w:styleId="21">
    <w:name w:val="正文缩进1"/>
    <w:basedOn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table" w:customStyle="1" w:styleId="22">
    <w:name w:val="网格型1"/>
    <w:basedOn w:val="19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2023-12-14T09:32:00Z</dcterms:created>
  <dc:creator>Administrator</dc:creator>
  <cp:lastModifiedBy>Administrator</cp:lastModifiedBy>
  <dcterms:modified xsi:type="dcterms:W3CDTF">2024-02-22T01:25:38Z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