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440" w:firstLine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湟中县城乡社区办公服务设施建设项目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440" w:firstLine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/>
        <w:textAlignment w:val="auto"/>
        <w:rPr>
          <w:rFonts w:ascii="仿宋" w:hAnsi="仿宋" w:eastAsia="仿宋" w:cs="方正仿宋"/>
          <w:sz w:val="32"/>
          <w:szCs w:val="32"/>
        </w:rPr>
      </w:pPr>
      <w:r>
        <w:rPr>
          <w:rFonts w:hint="eastAsia" w:ascii="仿宋" w:hAnsi="仿宋" w:eastAsia="仿宋" w:cs="方正仿宋"/>
          <w:bCs/>
          <w:sz w:val="32"/>
          <w:szCs w:val="32"/>
        </w:rPr>
        <w:t>项目名称：</w:t>
      </w:r>
      <w:r>
        <w:rPr>
          <w:rFonts w:hint="eastAsia" w:ascii="仿宋" w:hAnsi="仿宋" w:eastAsia="仿宋" w:cs="方正仿宋"/>
          <w:sz w:val="32"/>
          <w:szCs w:val="32"/>
        </w:rPr>
        <w:t>湟中县</w:t>
      </w:r>
      <w:r>
        <w:rPr>
          <w:rFonts w:hint="eastAsia" w:ascii="仿宋" w:hAnsi="仿宋" w:eastAsia="仿宋" w:cs="方正仿宋"/>
          <w:sz w:val="32"/>
          <w:szCs w:val="32"/>
          <w:lang w:eastAsia="zh-CN"/>
        </w:rPr>
        <w:t>城乡社区办公服务设施建设</w:t>
      </w:r>
      <w:r>
        <w:rPr>
          <w:rFonts w:hint="eastAsia" w:ascii="仿宋" w:hAnsi="仿宋" w:eastAsia="仿宋" w:cs="方正仿宋"/>
          <w:sz w:val="32"/>
          <w:szCs w:val="32"/>
        </w:rPr>
        <w:t>项目</w:t>
      </w:r>
      <w:r>
        <w:rPr>
          <w:rFonts w:hint="eastAsia" w:ascii="仿宋" w:hAnsi="仿宋" w:eastAsia="仿宋" w:cs="方正仿宋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/>
        <w:textAlignment w:val="auto"/>
        <w:rPr>
          <w:rFonts w:ascii="仿宋" w:hAnsi="仿宋" w:eastAsia="仿宋" w:cs="方正仿宋"/>
          <w:bCs/>
          <w:sz w:val="32"/>
          <w:szCs w:val="32"/>
        </w:rPr>
      </w:pPr>
      <w:r>
        <w:rPr>
          <w:rFonts w:hint="eastAsia" w:ascii="仿宋" w:hAnsi="仿宋" w:eastAsia="仿宋" w:cs="方正仿宋"/>
          <w:bCs/>
          <w:sz w:val="32"/>
          <w:szCs w:val="32"/>
        </w:rPr>
        <w:t>二、建设单位名称：湟中县民政局；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/>
        <w:textAlignment w:val="auto"/>
        <w:rPr>
          <w:rFonts w:ascii="仿宋" w:hAnsi="仿宋" w:eastAsia="仿宋" w:cs="方正仿宋"/>
          <w:bCs/>
          <w:sz w:val="32"/>
          <w:szCs w:val="32"/>
        </w:rPr>
      </w:pPr>
      <w:r>
        <w:rPr>
          <w:rFonts w:hint="eastAsia" w:ascii="仿宋" w:hAnsi="仿宋" w:eastAsia="仿宋" w:cs="方正仿宋"/>
          <w:bCs/>
          <w:sz w:val="32"/>
          <w:szCs w:val="32"/>
        </w:rPr>
        <w:t>三、项目建设依据：</w:t>
      </w:r>
      <w:r>
        <w:rPr>
          <w:rFonts w:hint="eastAsia" w:ascii="仿宋" w:hAnsi="仿宋" w:eastAsia="仿宋" w:cs="方正仿宋"/>
          <w:sz w:val="32"/>
          <w:szCs w:val="32"/>
          <w:lang w:eastAsia="zh-CN"/>
        </w:rPr>
        <w:t>青财社字</w:t>
      </w:r>
      <w:r>
        <w:rPr>
          <w:rFonts w:hint="eastAsia" w:ascii="仿宋" w:hAnsi="仿宋" w:eastAsia="仿宋" w:cs="方正仿宋"/>
          <w:sz w:val="32"/>
          <w:szCs w:val="32"/>
        </w:rPr>
        <w:t>【201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方正仿宋"/>
          <w:sz w:val="32"/>
          <w:szCs w:val="32"/>
        </w:rPr>
        <w:t>】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967</w:t>
      </w:r>
      <w:r>
        <w:rPr>
          <w:rFonts w:hint="eastAsia" w:ascii="仿宋" w:hAnsi="仿宋" w:eastAsia="仿宋" w:cs="方正仿宋"/>
          <w:sz w:val="32"/>
          <w:szCs w:val="32"/>
        </w:rPr>
        <w:t>号</w:t>
      </w:r>
      <w:r>
        <w:rPr>
          <w:rFonts w:hint="eastAsia" w:ascii="仿宋" w:hAnsi="仿宋" w:eastAsia="仿宋" w:cs="方正仿宋"/>
          <w:sz w:val="32"/>
          <w:szCs w:val="32"/>
          <w:lang w:eastAsia="zh-CN"/>
        </w:rPr>
        <w:t>、青财社字</w:t>
      </w:r>
      <w:r>
        <w:rPr>
          <w:rFonts w:hint="eastAsia" w:ascii="仿宋" w:hAnsi="仿宋" w:eastAsia="仿宋" w:cs="方正仿宋"/>
          <w:sz w:val="32"/>
          <w:szCs w:val="32"/>
        </w:rPr>
        <w:t>【201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方正仿宋"/>
          <w:sz w:val="32"/>
          <w:szCs w:val="32"/>
        </w:rPr>
        <w:t>】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1886</w:t>
      </w:r>
      <w:r>
        <w:rPr>
          <w:rFonts w:hint="eastAsia" w:ascii="仿宋" w:hAnsi="仿宋" w:eastAsia="仿宋" w:cs="方正仿宋"/>
          <w:sz w:val="32"/>
          <w:szCs w:val="32"/>
        </w:rPr>
        <w:t>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/>
        <w:textAlignment w:val="auto"/>
        <w:rPr>
          <w:rFonts w:ascii="仿宋" w:hAnsi="仿宋" w:eastAsia="仿宋" w:cs="方正仿宋"/>
          <w:sz w:val="32"/>
          <w:szCs w:val="32"/>
        </w:rPr>
      </w:pPr>
      <w:r>
        <w:rPr>
          <w:rFonts w:hint="eastAsia" w:ascii="仿宋" w:hAnsi="仿宋" w:eastAsia="仿宋" w:cs="方正仿宋"/>
          <w:sz w:val="32"/>
          <w:szCs w:val="32"/>
        </w:rPr>
        <w:t>四、拟用地面积：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方正仿宋"/>
          <w:sz w:val="32"/>
          <w:szCs w:val="32"/>
        </w:rPr>
        <w:t>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/>
        <w:textAlignment w:val="auto"/>
        <w:rPr>
          <w:rFonts w:ascii="仿宋" w:hAnsi="仿宋" w:eastAsia="仿宋" w:cs="方正仿宋"/>
          <w:sz w:val="32"/>
          <w:szCs w:val="32"/>
        </w:rPr>
      </w:pPr>
      <w:r>
        <w:rPr>
          <w:rFonts w:hint="eastAsia" w:ascii="仿宋" w:hAnsi="仿宋" w:eastAsia="仿宋" w:cs="方正仿宋"/>
          <w:sz w:val="32"/>
          <w:szCs w:val="32"/>
        </w:rPr>
        <w:t>五、拟建设规模：该项目建设地点涉及湟中县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方正仿宋"/>
          <w:sz w:val="32"/>
          <w:szCs w:val="32"/>
        </w:rPr>
        <w:t>个乡镇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方正仿宋"/>
          <w:sz w:val="32"/>
          <w:szCs w:val="32"/>
        </w:rPr>
        <w:t>个村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(田家寨镇公牙村、李家庄村、石沟村、新村，拦隆口镇佰什营村、尼隆口村、鲁沙尔镇青二村、上新庄镇阳坡台村、水草沟村，甘河滩镇下河湾村），</w:t>
      </w:r>
      <w:r>
        <w:rPr>
          <w:rFonts w:hint="eastAsia" w:ascii="仿宋" w:hAnsi="仿宋" w:eastAsia="仿宋" w:cs="方正仿宋"/>
          <w:sz w:val="32"/>
          <w:szCs w:val="32"/>
        </w:rPr>
        <w:t>建设总面积为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方正仿宋"/>
          <w:sz w:val="32"/>
          <w:szCs w:val="32"/>
        </w:rPr>
        <w:t>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/>
        <w:textAlignment w:val="auto"/>
        <w:rPr>
          <w:rFonts w:hint="default" w:ascii="仿宋" w:hAnsi="仿宋" w:eastAsia="仿宋" w:cs="方正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"/>
          <w:sz w:val="32"/>
          <w:szCs w:val="32"/>
        </w:rPr>
        <w:t>六</w:t>
      </w:r>
      <w:r>
        <w:rPr>
          <w:rFonts w:hint="eastAsia" w:ascii="仿宋" w:hAnsi="仿宋" w:eastAsia="仿宋" w:cs="方正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方正仿宋"/>
          <w:sz w:val="32"/>
          <w:szCs w:val="32"/>
        </w:rPr>
        <w:t>投资总额：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方正仿宋"/>
          <w:sz w:val="32"/>
          <w:szCs w:val="32"/>
        </w:rPr>
        <w:t>万元</w:t>
      </w:r>
      <w:r>
        <w:rPr>
          <w:rFonts w:hint="eastAsia" w:ascii="仿宋" w:hAnsi="仿宋" w:eastAsia="仿宋" w:cs="方正仿宋"/>
          <w:sz w:val="32"/>
          <w:szCs w:val="32"/>
          <w:lang w:eastAsia="zh-CN"/>
        </w:rPr>
        <w:t>，其中省级配套资金</w:t>
      </w:r>
      <w:r>
        <w:rPr>
          <w:rFonts w:hint="eastAsia" w:ascii="仿宋" w:hAnsi="仿宋" w:eastAsia="仿宋" w:cs="方正仿宋"/>
          <w:sz w:val="32"/>
          <w:szCs w:val="32"/>
          <w:lang w:val="en-US" w:eastAsia="zh-CN"/>
        </w:rPr>
        <w:t>440万元、县配套60万元。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651B"/>
    <w:multiLevelType w:val="singleLevel"/>
    <w:tmpl w:val="586B651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566E"/>
    <w:rsid w:val="08E54C8B"/>
    <w:rsid w:val="09A911D5"/>
    <w:rsid w:val="0D6B621A"/>
    <w:rsid w:val="0D815401"/>
    <w:rsid w:val="0E7457A0"/>
    <w:rsid w:val="0EC54E2D"/>
    <w:rsid w:val="0F057659"/>
    <w:rsid w:val="0F435E07"/>
    <w:rsid w:val="0FC851A6"/>
    <w:rsid w:val="1004236F"/>
    <w:rsid w:val="11087672"/>
    <w:rsid w:val="14427766"/>
    <w:rsid w:val="14613911"/>
    <w:rsid w:val="172B1F61"/>
    <w:rsid w:val="184E03E8"/>
    <w:rsid w:val="19093B65"/>
    <w:rsid w:val="193A23AA"/>
    <w:rsid w:val="1AA82671"/>
    <w:rsid w:val="1ADC7343"/>
    <w:rsid w:val="1CF177FE"/>
    <w:rsid w:val="1D6254FC"/>
    <w:rsid w:val="250A1C26"/>
    <w:rsid w:val="250A794D"/>
    <w:rsid w:val="251E3BA9"/>
    <w:rsid w:val="27AC0CF1"/>
    <w:rsid w:val="29A5147E"/>
    <w:rsid w:val="2AD1706D"/>
    <w:rsid w:val="2F704B77"/>
    <w:rsid w:val="31D145C5"/>
    <w:rsid w:val="331D22D0"/>
    <w:rsid w:val="339357FC"/>
    <w:rsid w:val="34F2144B"/>
    <w:rsid w:val="35383BA0"/>
    <w:rsid w:val="358844E7"/>
    <w:rsid w:val="3861313D"/>
    <w:rsid w:val="3A4D6C81"/>
    <w:rsid w:val="3A7D4412"/>
    <w:rsid w:val="3CD81BCE"/>
    <w:rsid w:val="40B9346B"/>
    <w:rsid w:val="42DC4F13"/>
    <w:rsid w:val="431719CB"/>
    <w:rsid w:val="434C2A04"/>
    <w:rsid w:val="44965CA6"/>
    <w:rsid w:val="45A576D7"/>
    <w:rsid w:val="47993BB6"/>
    <w:rsid w:val="49B7136F"/>
    <w:rsid w:val="49F85620"/>
    <w:rsid w:val="4B5C2B7C"/>
    <w:rsid w:val="4D293D1E"/>
    <w:rsid w:val="4E3D72EE"/>
    <w:rsid w:val="52D96B9F"/>
    <w:rsid w:val="53613380"/>
    <w:rsid w:val="59BC4D32"/>
    <w:rsid w:val="5B5A2C65"/>
    <w:rsid w:val="5FB359AC"/>
    <w:rsid w:val="605A2666"/>
    <w:rsid w:val="62137ACB"/>
    <w:rsid w:val="63594758"/>
    <w:rsid w:val="64781386"/>
    <w:rsid w:val="67583C45"/>
    <w:rsid w:val="6ABD0C2E"/>
    <w:rsid w:val="6FC57E9A"/>
    <w:rsid w:val="72E03232"/>
    <w:rsid w:val="76962DC4"/>
    <w:rsid w:val="7B473045"/>
    <w:rsid w:val="7E825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zsy</dc:creator>
  <cp:lastModifiedBy>Administrator</cp:lastModifiedBy>
  <cp:lastPrinted>2019-11-21T09:35:00Z</cp:lastPrinted>
  <dcterms:modified xsi:type="dcterms:W3CDTF">2019-11-22T02:47:05Z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