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937" w:tblpY="1128"/>
        <w:tblW w:w="8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501"/>
        <w:gridCol w:w="487"/>
        <w:gridCol w:w="393"/>
        <w:gridCol w:w="470"/>
        <w:gridCol w:w="53"/>
        <w:gridCol w:w="277"/>
        <w:gridCol w:w="340"/>
        <w:gridCol w:w="882"/>
        <w:gridCol w:w="140"/>
        <w:gridCol w:w="215"/>
        <w:gridCol w:w="671"/>
        <w:gridCol w:w="79"/>
        <w:gridCol w:w="849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2904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  <w:lang w:eastAsia="zh-CN"/>
              </w:rPr>
              <w:t>湟中区西堡镇</w:t>
            </w:r>
            <w:r>
              <w:rPr>
                <w:rFonts w:hint="eastAsia"/>
                <w:lang w:val="en-US" w:eastAsia="zh-CN"/>
              </w:rPr>
              <w:t>小博士</w:t>
            </w:r>
            <w:r>
              <w:rPr>
                <w:rFonts w:hint="eastAsia"/>
                <w:lang w:eastAsia="zh-CN"/>
              </w:rPr>
              <w:t>幼儿园</w:t>
            </w:r>
          </w:p>
        </w:tc>
        <w:tc>
          <w:tcPr>
            <w:tcW w:w="1854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孙淑华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04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54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园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长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谈启明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西宁市湟中区</w:t>
            </w:r>
            <w:r>
              <w:rPr>
                <w:rFonts w:hint="eastAsia"/>
                <w:lang w:eastAsia="zh-CN"/>
              </w:rPr>
              <w:t>西堡镇</w:t>
            </w:r>
            <w:r>
              <w:rPr>
                <w:rFonts w:hint="eastAsia"/>
                <w:lang w:val="en-US" w:eastAsia="zh-CN"/>
              </w:rPr>
              <w:t>新平</w:t>
            </w:r>
            <w:r>
              <w:rPr>
                <w:rFonts w:hint="eastAsia"/>
                <w:lang w:eastAsia="zh-CN"/>
              </w:rPr>
              <w:t>村</w:t>
            </w:r>
          </w:p>
        </w:tc>
        <w:tc>
          <w:tcPr>
            <w:tcW w:w="1854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等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西宁市二</w:t>
            </w:r>
            <w:r>
              <w:rPr>
                <w:rFonts w:hint="eastAsia"/>
                <w:lang w:eastAsia="zh-CN"/>
              </w:rPr>
              <w:t>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0971-2293292</w:t>
            </w:r>
          </w:p>
        </w:tc>
        <w:tc>
          <w:tcPr>
            <w:tcW w:w="1854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所属地管理单位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西堡镇中心学校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民办幼儿园</w:t>
            </w:r>
          </w:p>
        </w:tc>
        <w:tc>
          <w:tcPr>
            <w:tcW w:w="1854" w:type="dxa"/>
            <w:gridSpan w:val="5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eastAsia"/>
                <w:lang w:val="en-US" w:eastAsia="zh-CN"/>
              </w:rPr>
              <w:t>410</w:t>
            </w:r>
            <w:r>
              <w:rPr>
                <w:rStyle w:val="6"/>
              </w:rPr>
              <w:t>元/</w:t>
            </w:r>
            <w:r>
              <w:rPr>
                <w:rStyle w:val="6"/>
                <w:rFonts w:hint="eastAsia"/>
                <w:lang w:val="en-US" w:eastAsia="zh-CN"/>
              </w:rPr>
              <w:t>月</w:t>
            </w:r>
            <w:r>
              <w:rPr>
                <w:rStyle w:val="6"/>
                <w:rFonts w:hint="default" w:ascii="Times New Roman" w:hAnsi="Times New Roman" w:cs="Times New Roman"/>
                <w:lang w:val="en-US" w:eastAsia="zh-CN"/>
              </w:rPr>
              <w:t>.</w:t>
            </w:r>
            <w:r>
              <w:rPr>
                <w:rStyle w:val="6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2003.9</w:t>
            </w:r>
          </w:p>
        </w:tc>
        <w:tc>
          <w:tcPr>
            <w:tcW w:w="2377" w:type="dxa"/>
            <w:gridSpan w:val="7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Style w:val="6"/>
                <w:rFonts w:hint="eastAsia"/>
                <w:lang w:val="en-US" w:eastAsia="zh-CN"/>
              </w:rPr>
              <w:t xml:space="preserve"> 2047</w:t>
            </w:r>
          </w:p>
        </w:tc>
        <w:tc>
          <w:tcPr>
            <w:tcW w:w="202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jc w:val="center"/>
              <w:rPr>
                <w:rStyle w:val="6"/>
              </w:rPr>
            </w:pPr>
            <w:r>
              <w:rPr>
                <w:rStyle w:val="6"/>
                <w:rFonts w:hint="eastAsia"/>
                <w:lang w:val="en-US" w:eastAsia="zh-CN"/>
              </w:rPr>
              <w:t>2350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3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172</w:t>
            </w:r>
          </w:p>
        </w:tc>
        <w:tc>
          <w:tcPr>
            <w:tcW w:w="800" w:type="dxa"/>
            <w:gridSpan w:val="3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2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大班： </w:t>
            </w:r>
            <w:r>
              <w:rPr>
                <w:rFonts w:hint="eastAsia"/>
                <w:lang w:val="en-US" w:eastAsia="zh-CN"/>
              </w:rPr>
              <w:t xml:space="preserve">  49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0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2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>72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0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2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小班：</w:t>
            </w:r>
            <w:r>
              <w:rPr>
                <w:rFonts w:hint="eastAsia"/>
                <w:lang w:val="en-US" w:eastAsia="zh-CN"/>
              </w:rPr>
              <w:t xml:space="preserve">   51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</w:t>
            </w:r>
          </w:p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情况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园长</w:t>
            </w:r>
            <w:r>
              <w:rPr>
                <w:rFonts w:hint="eastAsia"/>
              </w:rPr>
              <w:t>学历</w:t>
            </w:r>
          </w:p>
        </w:tc>
        <w:tc>
          <w:tcPr>
            <w:tcW w:w="1533" w:type="dxa"/>
            <w:gridSpan w:val="5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908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  <w:r>
              <w:rPr>
                <w:rFonts w:hint="eastAsia"/>
              </w:rPr>
              <w:t>否有教师资格证</w:t>
            </w:r>
          </w:p>
        </w:tc>
        <w:tc>
          <w:tcPr>
            <w:tcW w:w="1555" w:type="dxa"/>
            <w:gridSpan w:val="3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33" w:type="dxa"/>
            <w:gridSpan w:val="5"/>
            <w:noWrap w:val="0"/>
            <w:vAlign w:val="center"/>
          </w:tcPr>
          <w:p>
            <w:pPr>
              <w:bidi w:val="0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90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</w:t>
            </w:r>
            <w:r>
              <w:rPr>
                <w:rFonts w:hint="eastAsia"/>
              </w:rPr>
              <w:t>长任职资格</w:t>
            </w:r>
            <w:r>
              <w:rPr>
                <w:rFonts w:hint="eastAsia"/>
                <w:lang w:val="en-US" w:eastAsia="zh-CN"/>
              </w:rPr>
              <w:t>编号</w:t>
            </w:r>
          </w:p>
        </w:tc>
        <w:tc>
          <w:tcPr>
            <w:tcW w:w="1555" w:type="dxa"/>
            <w:gridSpan w:val="3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园长简历</w:t>
            </w:r>
          </w:p>
        </w:tc>
        <w:tc>
          <w:tcPr>
            <w:tcW w:w="4996" w:type="dxa"/>
            <w:gridSpan w:val="12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2004年9月-2008年7月青海大学工程管理专业；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2008年7月-2012年1月青海上上电力设计公司从事土建设计师；2012年1月-2021年3月创办青海启明文化传播有限公司；</w:t>
            </w:r>
          </w:p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2020年11月参加青海省“国培计划（2020）”幼师国培项目（青海省民办幼儿园园长规范办园）培训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2021年3月至今担任西宁市湟中区西堡镇小博士幼儿园园长。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02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3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>本科</w:t>
            </w:r>
          </w:p>
        </w:tc>
        <w:tc>
          <w:tcPr>
            <w:tcW w:w="6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>专科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中专</w:t>
            </w:r>
          </w:p>
        </w:tc>
        <w:tc>
          <w:tcPr>
            <w:tcW w:w="6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5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eastAsia"/>
              </w:rPr>
              <w:t>教师资格证人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6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学前专业毕业人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购买社保人数</w:t>
            </w:r>
          </w:p>
        </w:tc>
        <w:tc>
          <w:tcPr>
            <w:tcW w:w="6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  <w:tc>
          <w:tcPr>
            <w:tcW w:w="163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年检情况</w:t>
            </w:r>
          </w:p>
        </w:tc>
        <w:tc>
          <w:tcPr>
            <w:tcW w:w="24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9" w:hRule="atLeast"/>
        </w:trPr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幼儿园办园特色</w:t>
            </w:r>
          </w:p>
        </w:tc>
        <w:tc>
          <w:tcPr>
            <w:tcW w:w="5483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00" w:lineRule="exact"/>
              <w:ind w:firstLine="360" w:firstLineChars="200"/>
              <w:textAlignment w:val="auto"/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坚持以培养体格健壮、好学会玩、文明礼仪、自主自信、活泼开朗的幼儿为目标，以“视环境即教育，生活即教育，游戏即教育，满足孩子不同的兴趣需要，促进幼儿身心和谐发展，给孩子一个快乐的童年。”为办园理念；以“我们用心，孩子开心，家长放心。”为办园宗旨；真抓实干，并形成了“玩中学、学中乐、乐中长”的办园特色。以《纲要》和《条例》为指导，认真执行有关法律、法规。坚持依法办园，依法治园，积极探索幼儿教育的新路子，使幼儿园管理逐步走上规范化轨道，社会信誉不断提高，家长认可度高。在进行常规活动的同时，力求创新，深入实施素质教育，努力打造办园特色与校园文化，办园水平不断提高。近年来，我园多次被评为市级、县级“先进幼儿园”、“先进办学单位”等荣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幼儿园</w:t>
            </w:r>
            <w:r>
              <w:rPr>
                <w:rFonts w:hint="eastAsia"/>
              </w:rPr>
              <w:t>获得荣誉称号</w:t>
            </w:r>
          </w:p>
        </w:tc>
        <w:tc>
          <w:tcPr>
            <w:tcW w:w="5483" w:type="dxa"/>
            <w:gridSpan w:val="13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2020年度湟中区先进幼儿园</w:t>
            </w:r>
          </w:p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2020年度西堡镇中心学校目标考核先进单位</w:t>
            </w:r>
          </w:p>
        </w:tc>
      </w:tr>
    </w:tbl>
    <w:p>
      <w:pPr>
        <w:jc w:val="center"/>
        <w:rPr>
          <w:rFonts w:hint="eastAsia"/>
          <w:sz w:val="16"/>
          <w:szCs w:val="20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湟中区</w:t>
      </w:r>
      <w:r>
        <w:rPr>
          <w:rFonts w:hint="eastAsia" w:ascii="宋体" w:hAnsi="宋体"/>
          <w:sz w:val="32"/>
          <w:szCs w:val="32"/>
        </w:rPr>
        <w:t>幼儿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园基本信息备案公示表</w:t>
      </w:r>
    </w:p>
    <w:p>
      <w:pPr>
        <w:jc w:val="center"/>
        <w:rPr>
          <w:rFonts w:hint="eastAsia" w:ascii="宋体" w:hAnsi="宋体"/>
          <w:sz w:val="44"/>
          <w:szCs w:val="4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E37B0E"/>
    <w:rsid w:val="000749DC"/>
    <w:rsid w:val="00075239"/>
    <w:rsid w:val="000A491B"/>
    <w:rsid w:val="000A4D81"/>
    <w:rsid w:val="000D0DD4"/>
    <w:rsid w:val="0018061B"/>
    <w:rsid w:val="001B7836"/>
    <w:rsid w:val="003144DC"/>
    <w:rsid w:val="0033508E"/>
    <w:rsid w:val="003927AC"/>
    <w:rsid w:val="003A7F25"/>
    <w:rsid w:val="0040021F"/>
    <w:rsid w:val="00442C5C"/>
    <w:rsid w:val="00560DAA"/>
    <w:rsid w:val="005D21AE"/>
    <w:rsid w:val="005D688E"/>
    <w:rsid w:val="00611A8B"/>
    <w:rsid w:val="006731B2"/>
    <w:rsid w:val="00683C21"/>
    <w:rsid w:val="006B249C"/>
    <w:rsid w:val="006B2BA0"/>
    <w:rsid w:val="006B6036"/>
    <w:rsid w:val="007807B8"/>
    <w:rsid w:val="007F1FA8"/>
    <w:rsid w:val="007F6B27"/>
    <w:rsid w:val="0082299B"/>
    <w:rsid w:val="00830D9B"/>
    <w:rsid w:val="008E043D"/>
    <w:rsid w:val="00990267"/>
    <w:rsid w:val="009A2156"/>
    <w:rsid w:val="009F2A43"/>
    <w:rsid w:val="00A73F0E"/>
    <w:rsid w:val="00B843FB"/>
    <w:rsid w:val="00C537D2"/>
    <w:rsid w:val="00C64CC9"/>
    <w:rsid w:val="00CC08AE"/>
    <w:rsid w:val="00D17BB7"/>
    <w:rsid w:val="00D4470B"/>
    <w:rsid w:val="00D83274"/>
    <w:rsid w:val="00DE67E9"/>
    <w:rsid w:val="00E31428"/>
    <w:rsid w:val="00E37B0E"/>
    <w:rsid w:val="00E94606"/>
    <w:rsid w:val="00F131C9"/>
    <w:rsid w:val="00F4109B"/>
    <w:rsid w:val="00F86A66"/>
    <w:rsid w:val="03447318"/>
    <w:rsid w:val="0576766A"/>
    <w:rsid w:val="0BA10B2F"/>
    <w:rsid w:val="0D996787"/>
    <w:rsid w:val="107320B4"/>
    <w:rsid w:val="13156121"/>
    <w:rsid w:val="1A5D3B77"/>
    <w:rsid w:val="1D9F16D2"/>
    <w:rsid w:val="244A02A0"/>
    <w:rsid w:val="25671257"/>
    <w:rsid w:val="2CA22F77"/>
    <w:rsid w:val="32A6603B"/>
    <w:rsid w:val="377D39A1"/>
    <w:rsid w:val="3A4E5173"/>
    <w:rsid w:val="49357A4C"/>
    <w:rsid w:val="4F545BA2"/>
    <w:rsid w:val="57C543EA"/>
    <w:rsid w:val="67B217A6"/>
    <w:rsid w:val="6AF77B4E"/>
    <w:rsid w:val="70771DFB"/>
    <w:rsid w:val="79FA3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792</Words>
  <Characters>858</Characters>
  <Lines>4</Lines>
  <Paragraphs>1</Paragraphs>
  <TotalTime>2</TotalTime>
  <ScaleCrop>false</ScaleCrop>
  <LinksUpToDate>false</LinksUpToDate>
  <CharactersWithSpaces>922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2020-11-02T07:03:00Z</dcterms:created>
  <dc:creator>微软用户</dc:creator>
  <cp:lastModifiedBy>柳州</cp:lastModifiedBy>
  <cp:lastPrinted>2022-05-05T06:37:00Z</cp:lastPrinted>
  <dcterms:modified xsi:type="dcterms:W3CDTF">2022-06-15T04:59:03Z</dcterms:modified>
  <dc:title>名  称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C4EB518524DC420A898FB4BBC1726017</vt:lpwstr>
  </property>
</Properties>
</file>