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湟中区</w:t>
      </w:r>
      <w:r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</w:rPr>
        <w:t>幼儿园基本信息备案公示表</w:t>
      </w:r>
    </w:p>
    <w:tbl>
      <w:tblPr>
        <w:tblStyle w:val="3"/>
        <w:tblpPr w:leftFromText="180" w:rightFromText="180" w:vertAnchor="text" w:horzAnchor="page" w:tblpX="1809" w:tblpY="36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299"/>
        <w:gridCol w:w="607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西宁市湟中区康川新城中心幼儿园</w:t>
            </w:r>
          </w:p>
        </w:tc>
        <w:tc>
          <w:tcPr>
            <w:tcW w:w="1579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法人代表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赵英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579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园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长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赵英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湟中区多巴镇康川锦绣苑后门50米</w:t>
            </w:r>
          </w:p>
        </w:tc>
        <w:tc>
          <w:tcPr>
            <w:tcW w:w="1579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等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级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西宁市一类幼儿园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13195791039</w:t>
            </w:r>
          </w:p>
        </w:tc>
        <w:tc>
          <w:tcPr>
            <w:tcW w:w="1579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所属地管理单位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多巴镇中心学校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民办幼儿园</w:t>
            </w:r>
            <w:bookmarkStart w:id="0" w:name="_GoBack"/>
            <w:bookmarkEnd w:id="0"/>
          </w:p>
        </w:tc>
        <w:tc>
          <w:tcPr>
            <w:tcW w:w="1579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收费情况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保教费：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440</w:t>
            </w:r>
            <w:r>
              <w:rPr>
                <w:rStyle w:val="5"/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</w:rPr>
              <w:t>元/</w:t>
            </w:r>
            <w:r>
              <w:rPr>
                <w:rStyle w:val="5"/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.</w:t>
            </w:r>
            <w:r>
              <w:rPr>
                <w:rStyle w:val="5"/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2013年</w:t>
            </w:r>
          </w:p>
        </w:tc>
        <w:tc>
          <w:tcPr>
            <w:tcW w:w="2509" w:type="dxa"/>
            <w:gridSpan w:val="9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是否是普惠性幼儿园</w:t>
            </w:r>
          </w:p>
        </w:tc>
        <w:tc>
          <w:tcPr>
            <w:tcW w:w="2195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7137" w:type="dxa"/>
            <w:gridSpan w:val="1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Style w:val="5"/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4740 </w:t>
            </w:r>
            <w:r>
              <w:rPr>
                <w:rStyle w:val="5"/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</w:rPr>
              <w:t>平方米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户外场地       （平方米）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Style w:val="5"/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 2000 </w:t>
            </w:r>
            <w:r>
              <w:rPr>
                <w:rStyle w:val="5"/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281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9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大班：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132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中班： 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116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小班：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  33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园长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本科</w:t>
            </w:r>
          </w:p>
        </w:tc>
        <w:tc>
          <w:tcPr>
            <w:tcW w:w="195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是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tabs>
                <w:tab w:val="left" w:pos="666"/>
              </w:tabs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tabs>
                <w:tab w:val="right" w:pos="-539"/>
                <w:tab w:val="center" w:pos="2055"/>
              </w:tabs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是</w:t>
            </w:r>
          </w:p>
        </w:tc>
        <w:tc>
          <w:tcPr>
            <w:tcW w:w="195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园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长任职资格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tabs>
                <w:tab w:val="left" w:pos="276"/>
              </w:tabs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1310047222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园长简历</w:t>
            </w:r>
          </w:p>
        </w:tc>
        <w:tc>
          <w:tcPr>
            <w:tcW w:w="5105" w:type="dxa"/>
            <w:gridSpan w:val="14"/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2007年3——2008年12月就职于西宁市城西区希望幼儿园，担任园长一职；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2009年——2012年担任汉东乡汉东幼儿园园长一职；</w:t>
            </w:r>
          </w:p>
          <w:p>
            <w:pP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lang w:val="en-US" w:eastAsia="zh-CN"/>
              </w:rPr>
              <w:t>2013年——2021年担任湟中区康川新城中心幼儿园园长一职；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20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保育员数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专任教师学历及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大学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本科 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3</w:t>
            </w:r>
          </w:p>
        </w:tc>
        <w:tc>
          <w:tcPr>
            <w:tcW w:w="1247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大学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专科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12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中专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具有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教师资格证人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11</w:t>
            </w:r>
          </w:p>
        </w:tc>
        <w:tc>
          <w:tcPr>
            <w:tcW w:w="1247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学前专业毕业人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数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17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合格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年检情况</w:t>
            </w:r>
          </w:p>
        </w:tc>
        <w:tc>
          <w:tcPr>
            <w:tcW w:w="2494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年检</w:t>
            </w:r>
            <w:r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幼儿园办园特色</w:t>
            </w:r>
          </w:p>
        </w:tc>
        <w:tc>
          <w:tcPr>
            <w:tcW w:w="565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firstLine="360" w:firstLineChars="2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18"/>
                <w:szCs w:val="1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18"/>
                <w:szCs w:val="18"/>
              </w:rPr>
              <w:t>在日常工作中通过我们的努力达到：孩子快乐，家长满意，社会认可。不断强化内部管理，外塑形象、内抓素质，将师德师风建设作为重要内容,以全面落实教师职业道德的发展为基本要求，统一思想认识，改变作风，树立教师崇高新形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firstLine="360" w:firstLineChars="2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18"/>
                <w:szCs w:val="18"/>
              </w:rPr>
              <w:t>坚持以正确的思想引导教师，高尚的情操熏陶教师，科学的制度规范教师，实干的精神带动教师。在日常工作中重视对教师的培训，提供多种平台让教师学习锻炼，强化教育教学的常规管理，努力创造条件提高教师的育人能力和教学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幼儿园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获得荣誉称号</w:t>
            </w:r>
          </w:p>
        </w:tc>
        <w:tc>
          <w:tcPr>
            <w:tcW w:w="5657" w:type="dxa"/>
            <w:gridSpan w:val="1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2021年度评为先进幼儿园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24634A5D"/>
    <w:rsid w:val="24634A5D"/>
    <w:rsid w:val="3DB9278C"/>
    <w:rsid w:val="3F084051"/>
    <w:rsid w:val="403475E3"/>
    <w:rsid w:val="5613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688</Characters>
  <Lines>0</Lines>
  <Paragraphs>0</Paragraphs>
  <TotalTime>1</TotalTime>
  <ScaleCrop>false</ScaleCrop>
  <LinksUpToDate>false</LinksUpToDate>
  <CharactersWithSpaces>772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2022-05-08T12:33:00Z</dcterms:created>
  <dc:creator>孩纸 kimi</dc:creator>
  <cp:lastModifiedBy>柳州</cp:lastModifiedBy>
  <dcterms:modified xsi:type="dcterms:W3CDTF">2022-06-15T08:21:06Z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FA22F40BBAAC49C0B82B01A0D2547BE5</vt:lpwstr>
  </property>
</Properties>
</file>