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D7D8C">
      <w:r>
        <w:rPr>
          <w:color w:val="FF0000"/>
          <w:sz w:val="24"/>
        </w:rPr>
        <w:t>Evaluation Warning: The document was created with Spire.Doc for .NET.</w:t>
      </w:r>
    </w:p>
    <w:p w14:paraId="3DEA725E">
      <w:pPr>
        <w:spacing w:line="576" w:lineRule="exact"/>
        <w:jc w:val="center"/>
        <w:rPr>
          <w:rFonts w:hint="eastAsia" w:ascii="方正小标宋简体" w:eastAsia="方正小标宋简体" w:cs="宋体"/>
          <w:bCs/>
          <w:color w:val="333333"/>
          <w:kern w:val="0"/>
          <w:sz w:val="44"/>
          <w:szCs w:val="36"/>
          <w:lang w:eastAsia="zh-CN" w:bidi="ar-SA"/>
        </w:rPr>
      </w:pPr>
      <w:r>
        <w:rPr>
          <w:rFonts w:hint="eastAsia" w:ascii="方正小标宋简体" w:eastAsia="方正小标宋简体" w:cs="宋体"/>
          <w:bCs/>
          <w:color w:val="333333"/>
          <w:kern w:val="0"/>
          <w:sz w:val="44"/>
          <w:szCs w:val="36"/>
          <w:lang w:bidi="ar-SA"/>
        </w:rPr>
        <w:t>湟中区水利局</w:t>
      </w:r>
      <w:r>
        <w:rPr>
          <w:rFonts w:hint="eastAsia" w:ascii="方正小标宋简体" w:eastAsia="方正小标宋简体" w:cs="宋体"/>
          <w:bCs/>
          <w:color w:val="333333"/>
          <w:kern w:val="0"/>
          <w:sz w:val="44"/>
          <w:szCs w:val="36"/>
          <w:lang w:val="en-US" w:eastAsia="zh-CN" w:bidi="ar-SA"/>
        </w:rPr>
        <w:t>2021</w:t>
      </w:r>
      <w:r>
        <w:rPr>
          <w:rFonts w:hint="eastAsia" w:ascii="方正小标宋简体" w:eastAsia="方正小标宋简体" w:cs="宋体"/>
          <w:bCs/>
          <w:color w:val="333333"/>
          <w:kern w:val="0"/>
          <w:sz w:val="44"/>
          <w:szCs w:val="36"/>
          <w:lang w:bidi="ar-SA"/>
        </w:rPr>
        <w:t>年</w:t>
      </w:r>
      <w:r>
        <w:rPr>
          <w:rFonts w:hint="eastAsia" w:ascii="方正小标宋简体" w:eastAsia="方正小标宋简体" w:cs="宋体"/>
          <w:bCs/>
          <w:color w:val="333333"/>
          <w:kern w:val="0"/>
          <w:sz w:val="44"/>
          <w:szCs w:val="36"/>
          <w:lang w:eastAsia="zh-CN" w:bidi="ar-SA"/>
        </w:rPr>
        <w:t>度</w:t>
      </w:r>
    </w:p>
    <w:p w14:paraId="757C6F05">
      <w:pPr>
        <w:spacing w:line="576" w:lineRule="exact"/>
        <w:jc w:val="center"/>
        <w:rPr>
          <w:rFonts w:hint="eastAsia" w:ascii="方正小标宋简体" w:eastAsia="方正小标宋简体" w:cs="宋体"/>
          <w:color w:val="333333"/>
          <w:kern w:val="0"/>
          <w:sz w:val="28"/>
          <w:szCs w:val="24"/>
          <w:lang w:bidi="ar-SA"/>
        </w:rPr>
      </w:pPr>
      <w:r>
        <w:rPr>
          <w:rFonts w:hint="eastAsia" w:ascii="方正小标宋简体" w:eastAsia="方正小标宋简体" w:cs="宋体"/>
          <w:bCs/>
          <w:color w:val="333333"/>
          <w:kern w:val="0"/>
          <w:sz w:val="44"/>
          <w:szCs w:val="36"/>
          <w:lang w:bidi="ar-SA"/>
        </w:rPr>
        <w:t>政府信息公开工作年度报告</w:t>
      </w:r>
    </w:p>
    <w:p w14:paraId="374EA42E">
      <w:pPr>
        <w:spacing w:line="576" w:lineRule="exact"/>
        <w:rPr>
          <w:rFonts w:hint="eastAsia" w:ascii="仿宋_GB2312" w:eastAsia="仿宋_GB2312"/>
          <w:sz w:val="32"/>
          <w:szCs w:val="32"/>
        </w:rPr>
      </w:pPr>
    </w:p>
    <w:p w14:paraId="7CC6E025">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年，湟中区水利局政府信息公开工作在区委、区政府的领导下，始终坚持以习近平新时代中国特色社会主义思想为指导，全面学习贯彻党 的十九大和十九届一中、二中、三中、四中、五中</w:t>
      </w:r>
      <w:r>
        <w:rPr>
          <w:rFonts w:hint="eastAsia" w:ascii="仿宋_GB2312" w:eastAsia="仿宋_GB2312"/>
          <w:sz w:val="32"/>
          <w:szCs w:val="32"/>
          <w:lang w:val="en-US" w:eastAsia="zh-CN"/>
        </w:rPr>
        <w:t>、六中</w:t>
      </w:r>
      <w:r>
        <w:rPr>
          <w:rFonts w:hint="eastAsia" w:ascii="仿宋_GB2312" w:eastAsia="仿宋_GB2312"/>
          <w:sz w:val="32"/>
          <w:szCs w:val="32"/>
        </w:rPr>
        <w:t>全会精神，</w:t>
      </w:r>
      <w:r>
        <w:rPr>
          <w:rFonts w:hint="eastAsia" w:ascii="仿宋_GB2312" w:eastAsia="仿宋_GB2312"/>
          <w:sz w:val="32"/>
          <w:szCs w:val="32"/>
          <w:lang w:eastAsia="zh-CN"/>
        </w:rPr>
        <w:t>进一步增强</w:t>
      </w:r>
      <w:r>
        <w:rPr>
          <w:rFonts w:hint="eastAsia" w:ascii="仿宋_GB2312" w:eastAsia="仿宋_GB2312"/>
          <w:sz w:val="32"/>
          <w:szCs w:val="32"/>
        </w:rPr>
        <w:t xml:space="preserve"> “四个意识”，坚定“四个自信”，做到“两个维护”，认真贯彻落实政府信息公开工作的决策部署和新修订《政府信息公开条例》， 着力提升政务公开质量，加大政策解读和回应关切力度，扩大公众参与广度，不断强化政府信息公开工作，为加快建设绿色发展样板城市及和谐湟中发挥了积极作用。</w:t>
      </w:r>
    </w:p>
    <w:p w14:paraId="4DDFBC18">
      <w:pPr>
        <w:spacing w:line="576" w:lineRule="exact"/>
        <w:ind w:firstLine="640" w:firstLineChars="200"/>
        <w:rPr>
          <w:rFonts w:hint="eastAsia" w:ascii="黑体" w:eastAsia="黑体" w:cs="宋体"/>
          <w:kern w:val="0"/>
          <w:sz w:val="32"/>
          <w:szCs w:val="32"/>
          <w:lang w:bidi="ar-SA"/>
        </w:rPr>
      </w:pPr>
      <w:r>
        <w:rPr>
          <w:rFonts w:hint="eastAsia" w:ascii="黑体" w:eastAsia="黑体" w:cs="宋体"/>
          <w:bCs/>
          <w:kern w:val="0"/>
          <w:sz w:val="32"/>
          <w:szCs w:val="32"/>
          <w:lang w:bidi="ar-SA"/>
        </w:rPr>
        <w:t>一、总体情况</w:t>
      </w:r>
    </w:p>
    <w:p w14:paraId="28D745A8">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为进一步提高政府信息公开工作质量，区水利局不断加强政府信息公开力度，规范政府信息公开工作流程，由局机关主要科室分别负责相关水利工作政府信息公开，及时提供上传与本科室业务有关的文件、法律法规、工作动态等，建立多方参与、密切配合、齐抓共管的工作机制。截至20</w:t>
      </w:r>
      <w:r>
        <w:rPr>
          <w:rFonts w:hint="eastAsia" w:ascii="仿宋_GB2312" w:eastAsia="仿宋_GB2312"/>
          <w:sz w:val="32"/>
          <w:szCs w:val="32"/>
          <w:lang w:val="en-US" w:eastAsia="zh-CN"/>
        </w:rPr>
        <w:t>21</w:t>
      </w:r>
      <w:r>
        <w:rPr>
          <w:rFonts w:hint="eastAsia" w:ascii="仿宋_GB2312" w:eastAsia="仿宋_GB2312"/>
          <w:sz w:val="32"/>
          <w:szCs w:val="32"/>
        </w:rPr>
        <w:t>年底，本单位政府信息公开工作运行正常，政府信息公开咨询、申请以及答复工作均顺利开展。</w:t>
      </w:r>
    </w:p>
    <w:p w14:paraId="700D53D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eastAsia="楷体_GB2312" w:cs="宋体"/>
          <w:b/>
          <w:bCs/>
          <w:sz w:val="32"/>
          <w:szCs w:val="32"/>
          <w:lang w:val="en-US" w:eastAsia="zh-CN" w:bidi="ar-SA"/>
        </w:rPr>
      </w:pPr>
      <w:r>
        <w:rPr>
          <w:rFonts w:hint="eastAsia" w:ascii="楷体_GB2312" w:eastAsia="楷体_GB2312" w:cs="宋体"/>
          <w:b/>
          <w:bCs/>
          <w:sz w:val="32"/>
          <w:szCs w:val="32"/>
          <w:lang w:val="en-US" w:eastAsia="zh-CN" w:bidi="ar-SA"/>
        </w:rPr>
        <w:t>（一）水利综合行政执法信息公开情况。</w:t>
      </w:r>
    </w:p>
    <w:p w14:paraId="209A59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宋体"/>
          <w:sz w:val="32"/>
          <w:szCs w:val="32"/>
          <w:lang w:val="en-US" w:eastAsia="zh-CN" w:bidi="ar-SA"/>
        </w:rPr>
      </w:pPr>
      <w:r>
        <w:rPr>
          <w:rFonts w:hint="eastAsia" w:ascii="仿宋_GB2312" w:eastAsia="仿宋_GB2312" w:cs="宋体"/>
          <w:sz w:val="32"/>
          <w:szCs w:val="32"/>
          <w:lang w:val="en-US" w:eastAsia="zh-CN" w:bidi="ar-SA"/>
        </w:rPr>
        <w:t>1.行政审批公示。根据《取水许可和水资源费征收管理条例》、《取水许可管理办法》、《青海省取水许可和水资源费征收管理办法》等相关规定，2021年西宁市湟中区水利局发放电子取水许可证3项（青海祁连山水泥有限公司、湟中区群加唐阳电站、湟中富强砂石场），延续取水许可证2项（湟中金山水电站、青海城安建设有限责任公司），注销取水许可证3项（青海百河铝业有限责任公司、中国石油天然气股份有限公司青海销售分公司多巴油库、湟中县群加水电开发有限公司）。公示时间为2021年12月20日至12月27日（公示期为7天）。</w:t>
      </w:r>
    </w:p>
    <w:p w14:paraId="288EC23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宋体"/>
          <w:sz w:val="32"/>
          <w:szCs w:val="32"/>
          <w:lang w:val="en-US" w:eastAsia="zh-CN" w:bidi="ar-SA"/>
        </w:rPr>
      </w:pPr>
      <w:r>
        <w:rPr>
          <w:rFonts w:hint="eastAsia" w:ascii="仿宋_GB2312" w:eastAsia="仿宋_GB2312" w:cs="宋体"/>
          <w:sz w:val="32"/>
          <w:szCs w:val="32"/>
          <w:lang w:val="en-US" w:eastAsia="zh-CN" w:bidi="ar-SA"/>
        </w:rPr>
        <w:t>2.水资源费征缴公示。2021年，为进一步规范水资源费的征收工作，我区共有25家取水户征缴水资源费，其中电站11家，工企业14家。全年征收水资源费85.834万元。</w:t>
      </w:r>
    </w:p>
    <w:p w14:paraId="3411A4B5">
      <w:pPr>
        <w:spacing w:line="576" w:lineRule="exact"/>
        <w:ind w:firstLine="643" w:firstLineChars="200"/>
        <w:rPr>
          <w:rFonts w:hint="eastAsia" w:ascii="楷体_GB2312" w:eastAsia="楷体_GB2312" w:cs="Times New Roman"/>
          <w:b/>
          <w:sz w:val="32"/>
          <w:szCs w:val="32"/>
          <w:lang w:eastAsia="zh-CN" w:bidi="ar-SA"/>
        </w:rPr>
      </w:pPr>
      <w:r>
        <w:rPr>
          <w:rFonts w:hint="eastAsia" w:ascii="楷体_GB2312" w:eastAsia="楷体_GB2312" w:cs="Times New Roman"/>
          <w:b/>
          <w:sz w:val="32"/>
          <w:szCs w:val="32"/>
          <w:lang w:eastAsia="zh-CN" w:bidi="ar-SA"/>
        </w:rPr>
        <w:t>（二）河湖长制</w:t>
      </w:r>
      <w:r>
        <w:rPr>
          <w:rFonts w:hint="eastAsia" w:ascii="楷体_GB2312" w:eastAsia="楷体_GB2312" w:cs="宋体"/>
          <w:b/>
          <w:bCs/>
          <w:sz w:val="32"/>
          <w:szCs w:val="32"/>
          <w:lang w:val="en-US" w:eastAsia="zh-CN" w:bidi="ar-SA"/>
        </w:rPr>
        <w:t>信息公开情况。</w:t>
      </w:r>
    </w:p>
    <w:p w14:paraId="21AA4242">
      <w:pPr>
        <w:spacing w:line="576" w:lineRule="exact"/>
        <w:ind w:firstLine="640" w:firstLineChars="200"/>
        <w:rPr>
          <w:rFonts w:hint="eastAsia" w:ascii="仿宋_GB2312" w:eastAsia="仿宋_GB2312"/>
          <w:sz w:val="32"/>
          <w:szCs w:val="32"/>
        </w:rPr>
      </w:pPr>
      <w:r>
        <w:rPr>
          <w:rFonts w:hint="eastAsia" w:ascii="仿宋_GB2312" w:eastAsia="仿宋_GB2312" w:cs="Times New Roman"/>
          <w:bCs/>
          <w:sz w:val="32"/>
          <w:szCs w:val="32"/>
          <w:lang w:bidi="ar-SA"/>
        </w:rPr>
        <w:t>2</w:t>
      </w:r>
      <w:r>
        <w:rPr>
          <w:rFonts w:hint="eastAsia" w:ascii="仿宋_GB2312" w:eastAsia="仿宋_GB2312" w:cs="仿宋_GB2312"/>
          <w:color w:val="000000"/>
          <w:spacing w:val="0"/>
          <w:sz w:val="32"/>
          <w:szCs w:val="32"/>
          <w:shd w:val="clear" w:color="auto" w:fill="FFFFFF"/>
          <w:lang w:bidi="ar-SA"/>
        </w:rPr>
        <w:t>021年，</w:t>
      </w:r>
      <w:r>
        <w:rPr>
          <w:rFonts w:hint="eastAsia" w:ascii="仿宋_GB2312" w:eastAsia="仿宋_GB2312" w:cs="仿宋_GB2312"/>
          <w:color w:val="000000"/>
          <w:spacing w:val="0"/>
          <w:sz w:val="32"/>
          <w:szCs w:val="32"/>
          <w:shd w:val="clear" w:color="auto" w:fill="FFFFFF"/>
          <w:lang w:eastAsia="zh-CN" w:bidi="ar-SA"/>
        </w:rPr>
        <w:t>河道治理中心</w:t>
      </w:r>
      <w:r>
        <w:rPr>
          <w:rFonts w:hint="eastAsia" w:ascii="仿宋_GB2312" w:eastAsia="仿宋_GB2312" w:cs="仿宋_GB2312"/>
          <w:color w:val="000000"/>
          <w:spacing w:val="0"/>
          <w:sz w:val="32"/>
          <w:szCs w:val="32"/>
          <w:shd w:val="clear" w:color="auto" w:fill="FFFFFF"/>
          <w:lang w:bidi="ar-SA"/>
        </w:rPr>
        <w:t>坚持围绕中心服务大局，进一步提升政务公开和政务服务水平，深入贯彻落实《中华人民共和国政府信息公开条例》，保障人民群众的知情权、参与权、表达权和监管权，全年度发布</w:t>
      </w:r>
      <w:r>
        <w:rPr>
          <w:rFonts w:hint="eastAsia" w:ascii="仿宋_GB2312" w:eastAsia="仿宋_GB2312" w:cs="仿宋_GB2312"/>
          <w:color w:val="000000"/>
          <w:spacing w:val="0"/>
          <w:sz w:val="32"/>
          <w:szCs w:val="32"/>
          <w:shd w:val="clear" w:color="auto" w:fill="FFFFFF"/>
          <w:lang w:eastAsia="zh-CN" w:bidi="ar-SA"/>
        </w:rPr>
        <w:t>行政许可</w:t>
      </w:r>
      <w:r>
        <w:rPr>
          <w:rFonts w:hint="eastAsia" w:ascii="仿宋_GB2312" w:eastAsia="仿宋_GB2312" w:cs="仿宋_GB2312"/>
          <w:color w:val="000000"/>
          <w:spacing w:val="0"/>
          <w:sz w:val="32"/>
          <w:szCs w:val="32"/>
          <w:shd w:val="clear" w:color="auto" w:fill="FFFFFF"/>
          <w:lang w:val="en-US" w:eastAsia="zh-CN" w:bidi="ar-SA"/>
        </w:rPr>
        <w:t>7</w:t>
      </w:r>
      <w:r>
        <w:rPr>
          <w:rFonts w:hint="eastAsia" w:ascii="仿宋_GB2312" w:eastAsia="仿宋_GB2312" w:cs="仿宋_GB2312"/>
          <w:color w:val="000000"/>
          <w:spacing w:val="0"/>
          <w:sz w:val="32"/>
          <w:szCs w:val="32"/>
          <w:shd w:val="clear" w:color="auto" w:fill="FFFFFF"/>
          <w:lang w:bidi="ar-SA"/>
        </w:rPr>
        <w:t>条</w:t>
      </w:r>
      <w:r>
        <w:rPr>
          <w:rFonts w:hint="eastAsia" w:ascii="仿宋_GB2312" w:eastAsia="仿宋_GB2312" w:cs="仿宋_GB2312"/>
          <w:color w:val="000000"/>
          <w:spacing w:val="0"/>
          <w:sz w:val="32"/>
          <w:szCs w:val="32"/>
          <w:shd w:val="clear" w:color="auto" w:fill="FFFFFF"/>
          <w:lang w:eastAsia="zh-CN" w:bidi="ar-SA"/>
        </w:rPr>
        <w:t>，</w:t>
      </w:r>
      <w:r>
        <w:rPr>
          <w:rFonts w:hint="eastAsia" w:ascii="仿宋_GB2312" w:eastAsia="仿宋_GB2312"/>
          <w:sz w:val="32"/>
          <w:szCs w:val="32"/>
        </w:rPr>
        <w:t>公开河湖长制工作信息</w:t>
      </w:r>
      <w:r>
        <w:rPr>
          <w:rFonts w:hint="eastAsia" w:ascii="仿宋_GB2312" w:eastAsia="仿宋_GB2312"/>
          <w:sz w:val="32"/>
          <w:szCs w:val="32"/>
          <w:lang w:eastAsia="zh-CN"/>
        </w:rPr>
        <w:t>文件</w:t>
      </w:r>
      <w:r>
        <w:rPr>
          <w:rFonts w:hint="eastAsia" w:ascii="仿宋_GB2312" w:eastAsia="仿宋_GB2312"/>
          <w:sz w:val="32"/>
          <w:szCs w:val="32"/>
          <w:lang w:val="en-US" w:eastAsia="zh-CN"/>
        </w:rPr>
        <w:t>1</w:t>
      </w:r>
      <w:r>
        <w:rPr>
          <w:rFonts w:hint="eastAsia" w:ascii="仿宋_GB2312" w:eastAsia="仿宋_GB2312"/>
          <w:sz w:val="32"/>
          <w:szCs w:val="32"/>
        </w:rPr>
        <w:t>项。</w:t>
      </w:r>
    </w:p>
    <w:p w14:paraId="4BD890A0">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    1.</w:t>
      </w:r>
      <w:r>
        <w:rPr>
          <w:rFonts w:hint="eastAsia" w:ascii="仿宋_GB2312" w:eastAsia="仿宋_GB2312"/>
          <w:sz w:val="32"/>
          <w:szCs w:val="32"/>
          <w:lang w:eastAsia="zh-CN"/>
        </w:rPr>
        <w:t>行政许可：</w:t>
      </w:r>
    </w:p>
    <w:p w14:paraId="3D928A16">
      <w:pPr>
        <w:keepNext w:val="0"/>
        <w:keepLines w:val="0"/>
        <w:pageBreakBefore w:val="0"/>
        <w:widowControl w:val="0"/>
        <w:kinsoku/>
        <w:wordWrap/>
        <w:overflowPunct/>
        <w:topLinePunct w:val="0"/>
        <w:autoSpaceDE/>
        <w:autoSpaceDN/>
        <w:bidi w:val="0"/>
        <w:adjustRightInd/>
        <w:snapToGrid/>
        <w:spacing w:line="576" w:lineRule="exact"/>
        <w:ind w:right="0" w:firstLine="480" w:firstLineChars="150"/>
        <w:jc w:val="both"/>
        <w:textAlignment w:val="auto"/>
        <w:outlineLvl w:val="9"/>
        <w:rPr>
          <w:rFonts w:hint="eastAsia" w:ascii="仿宋_GB2312" w:eastAsia="仿宋_GB2312" w:cs="仿宋_GB2312"/>
          <w:sz w:val="32"/>
          <w:szCs w:val="32"/>
          <w:lang w:val="en-US" w:eastAsia="zh-CN" w:bidi="ar-SA"/>
        </w:rPr>
      </w:pPr>
      <w:r>
        <w:rPr>
          <w:rFonts w:hint="eastAsia" w:ascii="仿宋_GB2312" w:eastAsia="仿宋_GB2312"/>
          <w:sz w:val="32"/>
          <w:szCs w:val="32"/>
          <w:lang w:val="en-US" w:eastAsia="zh-CN"/>
        </w:rPr>
        <w:t>（1）</w:t>
      </w:r>
      <w:r>
        <w:rPr>
          <w:rFonts w:hint="eastAsia" w:ascii="仿宋_GB2312" w:eastAsia="仿宋_GB2312" w:cs="仿宋_GB2312"/>
          <w:sz w:val="32"/>
          <w:szCs w:val="32"/>
          <w:lang w:val="en-US" w:eastAsia="zh-CN" w:bidi="ar-SA"/>
        </w:rPr>
        <w:t>湟水流西纳川（光明路至兴体路段）河道生态综合治理工程；</w:t>
      </w:r>
    </w:p>
    <w:p w14:paraId="2C9E411D">
      <w:pPr>
        <w:keepNext w:val="0"/>
        <w:keepLines w:val="0"/>
        <w:pageBreakBefore w:val="0"/>
        <w:widowControl w:val="0"/>
        <w:kinsoku/>
        <w:wordWrap/>
        <w:overflowPunct/>
        <w:topLinePunct w:val="0"/>
        <w:autoSpaceDE/>
        <w:autoSpaceDN/>
        <w:bidi w:val="0"/>
        <w:adjustRightInd/>
        <w:snapToGrid/>
        <w:spacing w:line="576" w:lineRule="exact"/>
        <w:ind w:right="0" w:firstLine="480" w:firstLineChars="150"/>
        <w:jc w:val="both"/>
        <w:textAlignment w:val="auto"/>
        <w:outlineLvl w:val="9"/>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（2）多巴新城多巴北路道路工程西纳川大桥建设项目；</w:t>
      </w:r>
    </w:p>
    <w:p w14:paraId="2D4AA7D4">
      <w:pPr>
        <w:keepNext w:val="0"/>
        <w:keepLines w:val="0"/>
        <w:pageBreakBefore w:val="0"/>
        <w:widowControl w:val="0"/>
        <w:kinsoku/>
        <w:wordWrap/>
        <w:overflowPunct/>
        <w:topLinePunct w:val="0"/>
        <w:autoSpaceDE/>
        <w:autoSpaceDN/>
        <w:bidi w:val="0"/>
        <w:adjustRightInd/>
        <w:snapToGrid/>
        <w:spacing w:line="576" w:lineRule="exact"/>
        <w:ind w:right="0" w:firstLine="480" w:firstLineChars="150"/>
        <w:jc w:val="both"/>
        <w:textAlignment w:val="auto"/>
        <w:outlineLvl w:val="9"/>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（3）西宁市湟中区西纳川流域污水主管网敷设工程；</w:t>
      </w:r>
    </w:p>
    <w:p w14:paraId="74E5DDDF">
      <w:pPr>
        <w:keepNext w:val="0"/>
        <w:keepLines w:val="0"/>
        <w:pageBreakBefore w:val="0"/>
        <w:widowControl w:val="0"/>
        <w:kinsoku/>
        <w:wordWrap/>
        <w:overflowPunct/>
        <w:topLinePunct w:val="0"/>
        <w:autoSpaceDE/>
        <w:autoSpaceDN/>
        <w:bidi w:val="0"/>
        <w:adjustRightInd/>
        <w:snapToGrid/>
        <w:spacing w:line="576" w:lineRule="exact"/>
        <w:ind w:right="0" w:firstLine="480" w:firstLineChars="150"/>
        <w:jc w:val="both"/>
        <w:textAlignment w:val="auto"/>
        <w:outlineLvl w:val="9"/>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（4）西宁市甘河地下水修复及水污染综合治理项目河道防渗工程K10+177~11+610段新建排洪渠及三座小桥工程；</w:t>
      </w:r>
    </w:p>
    <w:p w14:paraId="66056D9B">
      <w:pPr>
        <w:keepNext w:val="0"/>
        <w:keepLines w:val="0"/>
        <w:pageBreakBefore w:val="0"/>
        <w:widowControl w:val="0"/>
        <w:kinsoku/>
        <w:wordWrap/>
        <w:overflowPunct/>
        <w:topLinePunct w:val="0"/>
        <w:autoSpaceDE/>
        <w:autoSpaceDN/>
        <w:bidi w:val="0"/>
        <w:adjustRightInd/>
        <w:snapToGrid/>
        <w:spacing w:line="576" w:lineRule="exact"/>
        <w:ind w:right="0" w:firstLine="480" w:firstLineChars="150"/>
        <w:jc w:val="both"/>
        <w:textAlignment w:val="auto"/>
        <w:outlineLvl w:val="9"/>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（5）多巴新城甘河、国寺营渠（南山路二期—青藏铁路段）治理工程涉河桥涵及渡槽工程建设项目；</w:t>
      </w:r>
    </w:p>
    <w:p w14:paraId="3AD8E4F5">
      <w:pPr>
        <w:keepNext w:val="0"/>
        <w:keepLines w:val="0"/>
        <w:pageBreakBefore w:val="0"/>
        <w:widowControl w:val="0"/>
        <w:kinsoku/>
        <w:wordWrap/>
        <w:overflowPunct/>
        <w:topLinePunct w:val="0"/>
        <w:autoSpaceDE/>
        <w:autoSpaceDN/>
        <w:bidi w:val="0"/>
        <w:adjustRightInd/>
        <w:snapToGrid/>
        <w:spacing w:line="576" w:lineRule="exact"/>
        <w:ind w:right="0" w:firstLine="480" w:firstLineChars="150"/>
        <w:jc w:val="both"/>
        <w:textAlignment w:val="auto"/>
        <w:outlineLvl w:val="9"/>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（6）青海中油甘河工业园区燃气有限公司输气管线迁改工程、青海甘河中油中泰燃气管输有限公司输气管线拆迁工程穿越峡门峡河建设项目；</w:t>
      </w:r>
    </w:p>
    <w:p w14:paraId="152C4D23">
      <w:pPr>
        <w:keepNext w:val="0"/>
        <w:keepLines w:val="0"/>
        <w:pageBreakBefore w:val="0"/>
        <w:widowControl w:val="0"/>
        <w:kinsoku/>
        <w:wordWrap/>
        <w:overflowPunct/>
        <w:topLinePunct w:val="0"/>
        <w:autoSpaceDE/>
        <w:autoSpaceDN/>
        <w:bidi w:val="0"/>
        <w:adjustRightInd/>
        <w:snapToGrid/>
        <w:spacing w:line="576" w:lineRule="exact"/>
        <w:ind w:right="0" w:firstLine="480" w:firstLineChars="150"/>
        <w:jc w:val="both"/>
        <w:textAlignment w:val="auto"/>
        <w:outlineLvl w:val="9"/>
        <w:rPr>
          <w:rFonts w:hint="eastAsia" w:ascii="仿宋_GB2312" w:eastAsia="仿宋_GB2312"/>
          <w:sz w:val="32"/>
          <w:szCs w:val="32"/>
          <w:lang w:eastAsia="zh-CN"/>
        </w:rPr>
      </w:pPr>
      <w:r>
        <w:rPr>
          <w:rFonts w:hint="eastAsia" w:ascii="仿宋_GB2312" w:eastAsia="仿宋_GB2312" w:cs="仿宋_GB2312"/>
          <w:sz w:val="32"/>
          <w:szCs w:val="32"/>
          <w:lang w:val="en-US" w:eastAsia="zh-CN" w:bidi="ar-SA"/>
        </w:rPr>
        <w:t>（7）湟中区田家寨镇污水处理站及配套污水管网建设项目。</w:t>
      </w:r>
    </w:p>
    <w:p w14:paraId="6E26041F">
      <w:pPr>
        <w:keepNext w:val="0"/>
        <w:keepLines w:val="0"/>
        <w:pageBreakBefore w:val="0"/>
        <w:widowControl w:val="0"/>
        <w:kinsoku/>
        <w:wordWrap/>
        <w:overflowPunct/>
        <w:topLinePunct w:val="0"/>
        <w:autoSpaceDE/>
        <w:autoSpaceDN/>
        <w:bidi w:val="0"/>
        <w:adjustRightInd/>
        <w:snapToGrid/>
        <w:spacing w:line="576" w:lineRule="exact"/>
        <w:ind w:left="0" w:right="0" w:firstLine="640"/>
        <w:jc w:val="left"/>
        <w:textAlignment w:val="auto"/>
        <w:outlineLvl w:val="9"/>
        <w:rPr>
          <w:rFonts w:hint="eastAsia" w:ascii="仿宋_GB2312" w:eastAsia="仿宋_GB2312"/>
          <w:b/>
          <w:color w:val="0000FF"/>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河湖长制工作信息</w:t>
      </w:r>
      <w:r>
        <w:rPr>
          <w:rFonts w:hint="eastAsia" w:ascii="仿宋_GB2312" w:eastAsia="仿宋_GB2312"/>
          <w:sz w:val="32"/>
          <w:szCs w:val="32"/>
          <w:lang w:eastAsia="zh-CN"/>
        </w:rPr>
        <w:t>文件：</w:t>
      </w:r>
      <w:r>
        <w:rPr>
          <w:rFonts w:hint="eastAsia" w:ascii="仿宋_GB2312" w:eastAsia="仿宋_GB2312"/>
          <w:sz w:val="32"/>
          <w:szCs w:val="32"/>
        </w:rPr>
        <w:t>西宁市湟中区</w:t>
      </w:r>
      <w:r>
        <w:rPr>
          <w:rFonts w:hint="eastAsia" w:ascii="仿宋_GB2312" w:eastAsia="仿宋_GB2312"/>
          <w:sz w:val="32"/>
          <w:szCs w:val="32"/>
          <w:lang w:eastAsia="zh-CN"/>
        </w:rPr>
        <w:t>区乡村三级河湖长名录公示</w:t>
      </w:r>
      <w:r>
        <w:rPr>
          <w:rFonts w:hint="eastAsia" w:ascii="仿宋_GB2312" w:eastAsia="仿宋_GB2312"/>
          <w:sz w:val="32"/>
          <w:szCs w:val="32"/>
        </w:rPr>
        <w:t>。</w:t>
      </w:r>
    </w:p>
    <w:p w14:paraId="0B4861F8">
      <w:pPr>
        <w:keepNext w:val="0"/>
        <w:keepLines w:val="0"/>
        <w:pageBreakBefore w:val="0"/>
        <w:widowControl w:val="0"/>
        <w:kinsoku/>
        <w:wordWrap/>
        <w:overflowPunct/>
        <w:topLinePunct w:val="0"/>
        <w:autoSpaceDE/>
        <w:autoSpaceDN/>
        <w:bidi w:val="0"/>
        <w:adjustRightInd/>
        <w:snapToGrid/>
        <w:spacing w:line="576" w:lineRule="exact"/>
        <w:ind w:left="0" w:right="0" w:firstLine="643" w:firstLineChars="200"/>
        <w:jc w:val="left"/>
        <w:textAlignment w:val="auto"/>
        <w:outlineLvl w:val="9"/>
        <w:rPr>
          <w:rFonts w:hint="eastAsia" w:ascii="楷体_GB2312" w:eastAsia="楷体_GB2312" w:cs="宋体"/>
          <w:b/>
          <w:bCs/>
          <w:sz w:val="32"/>
          <w:szCs w:val="32"/>
          <w:lang w:val="en-US" w:eastAsia="zh-CN" w:bidi="ar-SA"/>
        </w:rPr>
      </w:pPr>
      <w:r>
        <w:rPr>
          <w:rFonts w:hint="eastAsia" w:ascii="楷体_GB2312" w:eastAsia="楷体_GB2312" w:cs="Times New Roman"/>
          <w:b/>
          <w:sz w:val="32"/>
          <w:szCs w:val="32"/>
          <w:lang w:eastAsia="zh-CN" w:bidi="ar-SA"/>
        </w:rPr>
        <w:t>（三）水利工程运行与管理</w:t>
      </w:r>
      <w:r>
        <w:rPr>
          <w:rFonts w:hint="eastAsia" w:ascii="楷体_GB2312" w:eastAsia="楷体_GB2312" w:cs="宋体"/>
          <w:b/>
          <w:bCs/>
          <w:sz w:val="32"/>
          <w:szCs w:val="32"/>
          <w:lang w:val="en-US" w:eastAsia="zh-CN" w:bidi="ar-SA"/>
        </w:rPr>
        <w:t>信息公开情况。</w:t>
      </w:r>
    </w:p>
    <w:p w14:paraId="110BD6CB">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jc w:val="left"/>
        <w:textAlignment w:val="auto"/>
        <w:outlineLvl w:val="9"/>
        <w:rPr>
          <w:rFonts w:hint="eastAsia" w:ascii="仿宋_GB2312" w:eastAsia="仿宋_GB2312" w:cs="仿宋_GB2312"/>
          <w:color w:val="000000"/>
          <w:spacing w:val="0"/>
          <w:sz w:val="32"/>
          <w:szCs w:val="32"/>
          <w:shd w:val="clear" w:color="auto" w:fill="FFFFFF"/>
          <w:lang w:eastAsia="zh-CN" w:bidi="ar-SA"/>
        </w:rPr>
      </w:pPr>
      <w:r>
        <w:rPr>
          <w:rFonts w:hint="eastAsia" w:ascii="仿宋_GB2312" w:eastAsia="仿宋_GB2312" w:cs="仿宋_GB2312"/>
          <w:color w:val="000000"/>
          <w:spacing w:val="0"/>
          <w:sz w:val="32"/>
          <w:szCs w:val="32"/>
          <w:shd w:val="clear" w:color="auto" w:fill="FFFFFF"/>
          <w:lang w:eastAsia="zh-CN" w:bidi="ar-SA"/>
        </w:rPr>
        <w:t>为加强全区农村饮水安全工程和水库工程的运行管理，向社会公开信息4项。</w:t>
      </w:r>
    </w:p>
    <w:p w14:paraId="6638FF71">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jc w:val="left"/>
        <w:textAlignment w:val="auto"/>
        <w:outlineLvl w:val="9"/>
        <w:rPr>
          <w:rFonts w:hint="eastAsia" w:ascii="仿宋_GB2312" w:eastAsia="仿宋_GB2312" w:cs="仿宋_GB2312"/>
          <w:color w:val="000000"/>
          <w:spacing w:val="0"/>
          <w:sz w:val="32"/>
          <w:szCs w:val="32"/>
          <w:shd w:val="clear" w:color="auto" w:fill="FFFFFF"/>
          <w:lang w:eastAsia="zh-CN" w:bidi="ar-SA"/>
        </w:rPr>
      </w:pPr>
      <w:r>
        <w:rPr>
          <w:rFonts w:hint="eastAsia" w:ascii="仿宋_GB2312" w:eastAsia="仿宋_GB2312" w:cs="仿宋_GB2312"/>
          <w:color w:val="000000"/>
          <w:spacing w:val="0"/>
          <w:sz w:val="32"/>
          <w:szCs w:val="32"/>
          <w:shd w:val="clear" w:color="auto" w:fill="FFFFFF"/>
          <w:lang w:eastAsia="zh-CN" w:bidi="ar-SA"/>
        </w:rPr>
        <w:t>1.湟中区农村饮水安全管理“三个责任”。</w:t>
      </w:r>
    </w:p>
    <w:p w14:paraId="23326328">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jc w:val="left"/>
        <w:textAlignment w:val="auto"/>
        <w:outlineLvl w:val="9"/>
        <w:rPr>
          <w:rFonts w:hint="eastAsia" w:ascii="仿宋_GB2312" w:eastAsia="仿宋_GB2312" w:cs="仿宋_GB2312"/>
          <w:color w:val="000000"/>
          <w:spacing w:val="0"/>
          <w:sz w:val="32"/>
          <w:szCs w:val="32"/>
          <w:shd w:val="clear" w:color="auto" w:fill="FFFFFF"/>
          <w:lang w:eastAsia="zh-CN" w:bidi="ar-SA"/>
        </w:rPr>
      </w:pPr>
      <w:r>
        <w:rPr>
          <w:rFonts w:hint="eastAsia" w:ascii="仿宋_GB2312" w:eastAsia="仿宋_GB2312" w:cs="仿宋_GB2312"/>
          <w:color w:val="000000"/>
          <w:spacing w:val="0"/>
          <w:sz w:val="32"/>
          <w:szCs w:val="32"/>
          <w:shd w:val="clear" w:color="auto" w:fill="FFFFFF"/>
          <w:lang w:eastAsia="zh-CN" w:bidi="ar-SA"/>
        </w:rPr>
        <w:t>2.西宁市湟中区水库大坝安全管理责任人名单。</w:t>
      </w:r>
    </w:p>
    <w:p w14:paraId="4DC5AC27">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jc w:val="left"/>
        <w:textAlignment w:val="auto"/>
        <w:outlineLvl w:val="9"/>
        <w:rPr>
          <w:rFonts w:hint="eastAsia" w:ascii="仿宋_GB2312" w:eastAsia="仿宋_GB2312" w:cs="仿宋_GB2312"/>
          <w:color w:val="000000"/>
          <w:spacing w:val="0"/>
          <w:sz w:val="32"/>
          <w:szCs w:val="32"/>
          <w:shd w:val="clear" w:color="auto" w:fill="FFFFFF"/>
          <w:lang w:eastAsia="zh-CN" w:bidi="ar-SA"/>
        </w:rPr>
      </w:pPr>
      <w:r>
        <w:rPr>
          <w:rFonts w:hint="eastAsia" w:ascii="仿宋_GB2312" w:eastAsia="仿宋_GB2312" w:cs="仿宋_GB2312"/>
          <w:color w:val="000000"/>
          <w:spacing w:val="0"/>
          <w:sz w:val="32"/>
          <w:szCs w:val="32"/>
          <w:shd w:val="clear" w:color="auto" w:fill="FFFFFF"/>
          <w:lang w:eastAsia="zh-CN" w:bidi="ar-SA"/>
        </w:rPr>
        <w:t>3.湟中区淤地坝防汛工作责任人及主管部门责任人名单。</w:t>
      </w:r>
    </w:p>
    <w:p w14:paraId="2BD77CBB">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jc w:val="left"/>
        <w:textAlignment w:val="auto"/>
        <w:outlineLvl w:val="9"/>
        <w:rPr>
          <w:rFonts w:hint="eastAsia" w:ascii="仿宋_GB2312" w:eastAsia="仿宋_GB2312" w:cs="仿宋_GB2312"/>
          <w:color w:val="000000"/>
          <w:spacing w:val="0"/>
          <w:sz w:val="32"/>
          <w:szCs w:val="32"/>
          <w:shd w:val="clear" w:color="auto" w:fill="FFFFFF"/>
          <w:lang w:eastAsia="zh-CN" w:bidi="ar-SA"/>
        </w:rPr>
      </w:pPr>
      <w:r>
        <w:rPr>
          <w:rFonts w:hint="eastAsia" w:ascii="仿宋_GB2312" w:eastAsia="仿宋_GB2312" w:cs="仿宋_GB2312"/>
          <w:color w:val="000000"/>
          <w:spacing w:val="0"/>
          <w:sz w:val="32"/>
          <w:szCs w:val="32"/>
          <w:shd w:val="clear" w:color="auto" w:fill="FFFFFF"/>
          <w:lang w:eastAsia="zh-CN" w:bidi="ar-SA"/>
        </w:rPr>
        <w:t>4.湟中区涝池工程防汛行政、技术、巡查“三个责任人”名单。</w:t>
      </w:r>
    </w:p>
    <w:p w14:paraId="618271BF">
      <w:pPr>
        <w:keepNext w:val="0"/>
        <w:keepLines w:val="0"/>
        <w:pageBreakBefore w:val="0"/>
        <w:widowControl w:val="0"/>
        <w:kinsoku/>
        <w:wordWrap/>
        <w:overflowPunct/>
        <w:topLinePunct w:val="0"/>
        <w:autoSpaceDE/>
        <w:autoSpaceDN/>
        <w:bidi w:val="0"/>
        <w:adjustRightInd/>
        <w:snapToGrid/>
        <w:spacing w:line="576" w:lineRule="exact"/>
        <w:ind w:left="0" w:right="0" w:firstLine="643" w:firstLineChars="200"/>
        <w:jc w:val="left"/>
        <w:textAlignment w:val="auto"/>
        <w:outlineLvl w:val="9"/>
        <w:rPr>
          <w:rFonts w:hint="eastAsia" w:ascii="楷体_GB2312" w:eastAsia="楷体_GB2312" w:cs="宋体"/>
          <w:b/>
          <w:bCs/>
          <w:sz w:val="32"/>
          <w:szCs w:val="32"/>
          <w:lang w:val="en-US" w:eastAsia="zh-CN" w:bidi="ar-SA"/>
        </w:rPr>
      </w:pPr>
      <w:r>
        <w:rPr>
          <w:rFonts w:hint="eastAsia" w:ascii="楷体_GB2312" w:eastAsia="楷体_GB2312" w:cs="Times New Roman"/>
          <w:b/>
          <w:sz w:val="32"/>
          <w:szCs w:val="32"/>
          <w:lang w:eastAsia="zh-CN" w:bidi="ar-SA"/>
        </w:rPr>
        <w:t>（四）水利工程建设</w:t>
      </w:r>
      <w:r>
        <w:rPr>
          <w:rFonts w:hint="eastAsia" w:ascii="楷体_GB2312" w:eastAsia="楷体_GB2312" w:cs="宋体"/>
          <w:b/>
          <w:bCs/>
          <w:sz w:val="32"/>
          <w:szCs w:val="32"/>
          <w:lang w:val="en-US" w:eastAsia="zh-CN" w:bidi="ar-SA"/>
        </w:rPr>
        <w:t>信息公开情况。</w:t>
      </w:r>
    </w:p>
    <w:p w14:paraId="1362B1B6">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jc w:val="left"/>
        <w:textAlignment w:val="auto"/>
        <w:outlineLvl w:val="9"/>
        <w:rPr>
          <w:rFonts w:hint="eastAsia" w:ascii="仿宋_GB2312" w:eastAsia="仿宋_GB2312" w:cs="仿宋_GB2312"/>
          <w:color w:val="000000"/>
          <w:spacing w:val="0"/>
          <w:sz w:val="32"/>
          <w:szCs w:val="32"/>
          <w:shd w:val="clear" w:color="auto" w:fill="FFFFFF"/>
          <w:lang w:eastAsia="zh-CN" w:bidi="ar-SA"/>
        </w:rPr>
      </w:pPr>
      <w:r>
        <w:rPr>
          <w:rFonts w:hint="eastAsia" w:ascii="仿宋_GB2312" w:eastAsia="仿宋_GB2312" w:cs="仿宋_GB2312"/>
          <w:color w:val="000000"/>
          <w:spacing w:val="0"/>
          <w:sz w:val="32"/>
          <w:szCs w:val="32"/>
          <w:shd w:val="clear" w:color="auto" w:fill="FFFFFF"/>
          <w:lang w:eastAsia="zh-CN" w:bidi="ar-SA"/>
        </w:rPr>
        <w:t>按照202</w:t>
      </w:r>
      <w:r>
        <w:rPr>
          <w:rFonts w:hint="eastAsia" w:ascii="仿宋_GB2312" w:eastAsia="仿宋_GB2312" w:cs="仿宋_GB2312"/>
          <w:color w:val="000000"/>
          <w:spacing w:val="0"/>
          <w:sz w:val="32"/>
          <w:szCs w:val="32"/>
          <w:shd w:val="clear" w:color="auto" w:fill="FFFFFF"/>
          <w:lang w:val="en-US" w:eastAsia="zh-CN" w:bidi="ar-SA"/>
        </w:rPr>
        <w:t>1</w:t>
      </w:r>
      <w:r>
        <w:rPr>
          <w:rFonts w:hint="eastAsia" w:ascii="仿宋_GB2312" w:eastAsia="仿宋_GB2312" w:cs="仿宋_GB2312"/>
          <w:color w:val="000000"/>
          <w:spacing w:val="0"/>
          <w:sz w:val="32"/>
          <w:szCs w:val="32"/>
          <w:shd w:val="clear" w:color="auto" w:fill="FFFFFF"/>
          <w:lang w:eastAsia="zh-CN" w:bidi="ar-SA"/>
        </w:rPr>
        <w:t>年水利工程建设情况，向社会公开信息</w:t>
      </w:r>
      <w:r>
        <w:rPr>
          <w:rFonts w:hint="eastAsia" w:ascii="仿宋_GB2312" w:eastAsia="仿宋_GB2312" w:cs="仿宋_GB2312"/>
          <w:color w:val="000000"/>
          <w:spacing w:val="0"/>
          <w:sz w:val="32"/>
          <w:szCs w:val="32"/>
          <w:shd w:val="clear" w:color="auto" w:fill="FFFFFF"/>
          <w:lang w:val="en-US" w:eastAsia="zh-CN" w:bidi="ar-SA"/>
        </w:rPr>
        <w:t>5</w:t>
      </w:r>
      <w:r>
        <w:rPr>
          <w:rFonts w:hint="eastAsia" w:ascii="仿宋_GB2312" w:eastAsia="仿宋_GB2312" w:cs="仿宋_GB2312"/>
          <w:color w:val="000000"/>
          <w:spacing w:val="0"/>
          <w:sz w:val="32"/>
          <w:szCs w:val="32"/>
          <w:shd w:val="clear" w:color="auto" w:fill="FFFFFF"/>
          <w:lang w:eastAsia="zh-CN" w:bidi="ar-SA"/>
        </w:rPr>
        <w:t>项。</w:t>
      </w:r>
    </w:p>
    <w:p w14:paraId="47B0217A">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jc w:val="left"/>
        <w:textAlignment w:val="auto"/>
        <w:outlineLvl w:val="9"/>
        <w:rPr>
          <w:rFonts w:hint="eastAsia" w:ascii="仿宋_GB2312" w:eastAsia="仿宋_GB2312" w:cs="仿宋_GB2312"/>
          <w:color w:val="000000"/>
          <w:spacing w:val="0"/>
          <w:sz w:val="32"/>
          <w:szCs w:val="32"/>
          <w:shd w:val="clear" w:color="auto" w:fill="FFFFFF"/>
          <w:lang w:eastAsia="zh-CN" w:bidi="ar-SA"/>
        </w:rPr>
      </w:pPr>
      <w:r>
        <w:rPr>
          <w:rFonts w:hint="eastAsia" w:ascii="仿宋_GB2312" w:eastAsia="仿宋_GB2312" w:cs="仿宋_GB2312"/>
          <w:color w:val="000000"/>
          <w:spacing w:val="0"/>
          <w:sz w:val="32"/>
          <w:szCs w:val="32"/>
          <w:shd w:val="clear" w:color="auto" w:fill="FFFFFF"/>
          <w:lang w:val="en-US" w:eastAsia="zh-CN" w:bidi="ar-SA"/>
        </w:rPr>
        <w:t>1</w:t>
      </w:r>
      <w:r>
        <w:rPr>
          <w:rFonts w:hint="eastAsia" w:ascii="仿宋_GB2312" w:eastAsia="仿宋_GB2312" w:cs="仿宋_GB2312"/>
          <w:color w:val="000000"/>
          <w:spacing w:val="0"/>
          <w:sz w:val="32"/>
          <w:szCs w:val="32"/>
          <w:shd w:val="clear" w:color="auto" w:fill="FFFFFF"/>
          <w:lang w:eastAsia="zh-CN" w:bidi="ar-SA"/>
        </w:rPr>
        <w:t>.农业水价改革1项。西宁市湟中区小南川灌区、西堡灌区、大石门灌区农业水价综合改革项目在中国招标投标公共</w:t>
      </w:r>
      <w:r>
        <w:rPr>
          <w:rFonts w:hint="eastAsia" w:ascii="仿宋_GB2312" w:eastAsia="仿宋_GB2312" w:cs="仿宋_GB2312"/>
          <w:color w:val="000000"/>
          <w:spacing w:val="0"/>
          <w:sz w:val="32"/>
          <w:szCs w:val="32"/>
          <w:shd w:val="clear" w:color="auto" w:fill="FFFFFF"/>
          <w:lang w:val="en-US" w:eastAsia="zh-CN" w:bidi="ar-SA"/>
        </w:rPr>
        <w:t>服务</w:t>
      </w:r>
      <w:r>
        <w:rPr>
          <w:rFonts w:hint="eastAsia" w:ascii="仿宋_GB2312" w:eastAsia="仿宋_GB2312" w:cs="仿宋_GB2312"/>
          <w:color w:val="000000"/>
          <w:spacing w:val="0"/>
          <w:sz w:val="32"/>
          <w:szCs w:val="32"/>
          <w:shd w:val="clear" w:color="auto" w:fill="FFFFFF"/>
          <w:lang w:eastAsia="zh-CN" w:bidi="ar-SA"/>
        </w:rPr>
        <w:t>平台发布招投标中标信息。</w:t>
      </w:r>
    </w:p>
    <w:p w14:paraId="689C366C">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jc w:val="left"/>
        <w:textAlignment w:val="auto"/>
        <w:outlineLvl w:val="9"/>
        <w:rPr>
          <w:rFonts w:hint="eastAsia" w:ascii="仿宋_GB2312" w:eastAsia="仿宋_GB2312" w:cs="仿宋_GB2312"/>
          <w:color w:val="000000"/>
          <w:spacing w:val="0"/>
          <w:sz w:val="32"/>
          <w:szCs w:val="32"/>
          <w:shd w:val="clear" w:color="auto" w:fill="FFFFFF"/>
          <w:lang w:eastAsia="zh-CN" w:bidi="ar-SA"/>
        </w:rPr>
      </w:pPr>
      <w:r>
        <w:rPr>
          <w:rFonts w:hint="eastAsia" w:ascii="仿宋_GB2312" w:eastAsia="仿宋_GB2312" w:cs="仿宋_GB2312"/>
          <w:color w:val="000000"/>
          <w:spacing w:val="0"/>
          <w:sz w:val="32"/>
          <w:szCs w:val="32"/>
          <w:shd w:val="clear" w:color="auto" w:fill="FFFFFF"/>
          <w:lang w:val="en-US" w:eastAsia="zh-CN" w:bidi="ar-SA"/>
        </w:rPr>
        <w:t>2</w:t>
      </w:r>
      <w:r>
        <w:rPr>
          <w:rFonts w:hint="eastAsia" w:ascii="仿宋_GB2312" w:eastAsia="仿宋_GB2312" w:cs="仿宋_GB2312"/>
          <w:color w:val="000000"/>
          <w:spacing w:val="0"/>
          <w:sz w:val="32"/>
          <w:szCs w:val="32"/>
          <w:shd w:val="clear" w:color="auto" w:fill="FFFFFF"/>
          <w:lang w:eastAsia="zh-CN" w:bidi="ar-SA"/>
        </w:rPr>
        <w:t>.水利工程维修养护项目</w:t>
      </w:r>
      <w:r>
        <w:rPr>
          <w:rFonts w:hint="eastAsia" w:ascii="仿宋_GB2312" w:eastAsia="仿宋_GB2312" w:cs="仿宋_GB2312"/>
          <w:color w:val="000000"/>
          <w:spacing w:val="0"/>
          <w:sz w:val="32"/>
          <w:szCs w:val="32"/>
          <w:shd w:val="clear" w:color="auto" w:fill="FFFFFF"/>
          <w:lang w:val="en-US" w:eastAsia="zh-CN" w:bidi="ar-SA"/>
        </w:rPr>
        <w:t>4</w:t>
      </w:r>
      <w:r>
        <w:rPr>
          <w:rFonts w:hint="eastAsia" w:ascii="仿宋_GB2312" w:eastAsia="仿宋_GB2312" w:cs="仿宋_GB2312"/>
          <w:color w:val="000000"/>
          <w:spacing w:val="0"/>
          <w:sz w:val="32"/>
          <w:szCs w:val="32"/>
          <w:shd w:val="clear" w:color="auto" w:fill="FFFFFF"/>
          <w:lang w:eastAsia="zh-CN" w:bidi="ar-SA"/>
        </w:rPr>
        <w:t>项。西宁市湟中区202</w:t>
      </w:r>
      <w:r>
        <w:rPr>
          <w:rFonts w:hint="eastAsia" w:ascii="仿宋_GB2312" w:eastAsia="仿宋_GB2312" w:cs="仿宋_GB2312"/>
          <w:color w:val="000000"/>
          <w:spacing w:val="0"/>
          <w:sz w:val="32"/>
          <w:szCs w:val="32"/>
          <w:shd w:val="clear" w:color="auto" w:fill="FFFFFF"/>
          <w:lang w:val="en-US" w:eastAsia="zh-CN" w:bidi="ar-SA"/>
        </w:rPr>
        <w:t>1</w:t>
      </w:r>
      <w:r>
        <w:rPr>
          <w:rFonts w:hint="eastAsia" w:ascii="仿宋_GB2312" w:eastAsia="仿宋_GB2312" w:cs="仿宋_GB2312"/>
          <w:color w:val="000000"/>
          <w:spacing w:val="0"/>
          <w:sz w:val="32"/>
          <w:szCs w:val="32"/>
          <w:shd w:val="clear" w:color="auto" w:fill="FFFFFF"/>
          <w:lang w:eastAsia="zh-CN" w:bidi="ar-SA"/>
        </w:rPr>
        <w:t>年农田水利工程维修改造项目、西宁市湟中区202</w:t>
      </w:r>
      <w:r>
        <w:rPr>
          <w:rFonts w:hint="eastAsia" w:ascii="仿宋_GB2312" w:eastAsia="仿宋_GB2312" w:cs="仿宋_GB2312"/>
          <w:color w:val="000000"/>
          <w:spacing w:val="0"/>
          <w:sz w:val="32"/>
          <w:szCs w:val="32"/>
          <w:shd w:val="clear" w:color="auto" w:fill="FFFFFF"/>
          <w:lang w:val="en-US" w:eastAsia="zh-CN" w:bidi="ar-SA"/>
        </w:rPr>
        <w:t>1</w:t>
      </w:r>
      <w:r>
        <w:rPr>
          <w:rFonts w:hint="eastAsia" w:ascii="仿宋_GB2312" w:eastAsia="仿宋_GB2312" w:cs="仿宋_GB2312"/>
          <w:color w:val="000000"/>
          <w:spacing w:val="0"/>
          <w:sz w:val="32"/>
          <w:szCs w:val="32"/>
          <w:shd w:val="clear" w:color="auto" w:fill="FFFFFF"/>
          <w:lang w:eastAsia="zh-CN" w:bidi="ar-SA"/>
        </w:rPr>
        <w:t>年农村饮水工程维修养护项目（二期）在青海省项目信息网发布招投标中标信息，西宁市湟中区202</w:t>
      </w:r>
      <w:r>
        <w:rPr>
          <w:rFonts w:hint="eastAsia" w:ascii="仿宋_GB2312" w:eastAsia="仿宋_GB2312" w:cs="仿宋_GB2312"/>
          <w:color w:val="000000"/>
          <w:spacing w:val="0"/>
          <w:sz w:val="32"/>
          <w:szCs w:val="32"/>
          <w:shd w:val="clear" w:color="auto" w:fill="FFFFFF"/>
          <w:lang w:val="en-US" w:eastAsia="zh-CN" w:bidi="ar-SA"/>
        </w:rPr>
        <w:t>1</w:t>
      </w:r>
      <w:r>
        <w:rPr>
          <w:rFonts w:hint="eastAsia" w:ascii="仿宋_GB2312" w:eastAsia="仿宋_GB2312" w:cs="仿宋_GB2312"/>
          <w:color w:val="000000"/>
          <w:spacing w:val="0"/>
          <w:sz w:val="32"/>
          <w:szCs w:val="32"/>
          <w:shd w:val="clear" w:color="auto" w:fill="FFFFFF"/>
          <w:lang w:eastAsia="zh-CN" w:bidi="ar-SA"/>
        </w:rPr>
        <w:t>年农村饮水工程维修养护项目（一期）、西宁市湟中区202</w:t>
      </w:r>
      <w:r>
        <w:rPr>
          <w:rFonts w:hint="eastAsia" w:ascii="仿宋_GB2312" w:eastAsia="仿宋_GB2312" w:cs="仿宋_GB2312"/>
          <w:color w:val="000000"/>
          <w:spacing w:val="0"/>
          <w:sz w:val="32"/>
          <w:szCs w:val="32"/>
          <w:shd w:val="clear" w:color="auto" w:fill="FFFFFF"/>
          <w:lang w:val="en-US" w:eastAsia="zh-CN" w:bidi="ar-SA"/>
        </w:rPr>
        <w:t>1</w:t>
      </w:r>
      <w:r>
        <w:rPr>
          <w:rFonts w:hint="eastAsia" w:ascii="仿宋_GB2312" w:eastAsia="仿宋_GB2312" w:cs="仿宋_GB2312"/>
          <w:color w:val="000000"/>
          <w:spacing w:val="0"/>
          <w:sz w:val="32"/>
          <w:szCs w:val="32"/>
          <w:shd w:val="clear" w:color="auto" w:fill="FFFFFF"/>
          <w:lang w:eastAsia="zh-CN" w:bidi="ar-SA"/>
        </w:rPr>
        <w:t>年小型水库维修养护项目在中国招标投标公共服务平台发布招投标中标信息。</w:t>
      </w:r>
    </w:p>
    <w:p w14:paraId="18997C7F">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eastAsia="楷体_GB2312" w:cs="宋体"/>
          <w:b/>
          <w:bCs/>
          <w:sz w:val="32"/>
          <w:szCs w:val="32"/>
          <w:lang w:val="en-US" w:eastAsia="zh-CN" w:bidi="ar-SA"/>
        </w:rPr>
      </w:pPr>
      <w:r>
        <w:rPr>
          <w:rFonts w:hint="eastAsia" w:ascii="楷体_GB2312" w:eastAsia="楷体_GB2312"/>
          <w:b/>
          <w:sz w:val="32"/>
          <w:szCs w:val="32"/>
          <w:lang w:eastAsia="zh-CN"/>
        </w:rPr>
        <w:t>（五）</w:t>
      </w:r>
      <w:r>
        <w:rPr>
          <w:rFonts w:hint="eastAsia" w:ascii="楷体_GB2312" w:eastAsia="楷体_GB2312"/>
          <w:b/>
          <w:sz w:val="32"/>
          <w:szCs w:val="32"/>
        </w:rPr>
        <w:t>水土保持治理</w:t>
      </w:r>
      <w:r>
        <w:rPr>
          <w:rFonts w:hint="eastAsia" w:ascii="楷体_GB2312" w:eastAsia="楷体_GB2312" w:cs="宋体"/>
          <w:b/>
          <w:bCs/>
          <w:sz w:val="32"/>
          <w:szCs w:val="32"/>
          <w:lang w:val="en-US" w:eastAsia="zh-CN" w:bidi="ar-SA"/>
        </w:rPr>
        <w:t>信息公开情况。</w:t>
      </w:r>
    </w:p>
    <w:p w14:paraId="5B923E3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cs="仿宋"/>
          <w:sz w:val="32"/>
          <w:szCs w:val="36"/>
          <w:lang w:bidi="ar-SA"/>
        </w:rPr>
      </w:pPr>
      <w:r>
        <w:rPr>
          <w:rFonts w:hint="eastAsia" w:ascii="仿宋_GB2312" w:eastAsia="仿宋_GB2312"/>
          <w:b/>
          <w:sz w:val="32"/>
          <w:szCs w:val="32"/>
          <w:lang w:val="en-US" w:eastAsia="zh-CN"/>
        </w:rPr>
        <w:t>1.</w:t>
      </w:r>
      <w:r>
        <w:rPr>
          <w:rFonts w:hint="eastAsia" w:ascii="仿宋_GB2312" w:eastAsia="仿宋_GB2312" w:cs="楷体"/>
          <w:sz w:val="32"/>
          <w:szCs w:val="36"/>
          <w:lang w:val="en-US" w:eastAsia="zh-CN" w:bidi="ar-SA"/>
        </w:rPr>
        <w:t>水土保持</w:t>
      </w:r>
      <w:r>
        <w:rPr>
          <w:rFonts w:hint="eastAsia" w:ascii="仿宋_GB2312" w:eastAsia="仿宋_GB2312" w:cs="楷体"/>
          <w:sz w:val="32"/>
          <w:szCs w:val="36"/>
          <w:lang w:bidi="ar-SA"/>
        </w:rPr>
        <w:t>工程建设。</w:t>
      </w:r>
      <w:r>
        <w:rPr>
          <w:rFonts w:hint="eastAsia" w:ascii="仿宋_GB2312" w:eastAsia="仿宋_GB2312" w:cs="仿宋"/>
          <w:sz w:val="32"/>
          <w:szCs w:val="36"/>
          <w:lang w:bidi="ar-SA"/>
        </w:rPr>
        <w:t>按照全区</w:t>
      </w:r>
      <w:r>
        <w:rPr>
          <w:rFonts w:hint="eastAsia" w:ascii="仿宋_GB2312" w:eastAsia="仿宋_GB2312" w:cs="仿宋"/>
          <w:sz w:val="32"/>
          <w:szCs w:val="36"/>
          <w:lang w:eastAsia="zh-CN" w:bidi="ar-SA"/>
        </w:rPr>
        <w:t>2021年</w:t>
      </w:r>
      <w:r>
        <w:rPr>
          <w:rFonts w:hint="eastAsia" w:ascii="仿宋_GB2312" w:eastAsia="仿宋_GB2312" w:cs="仿宋"/>
          <w:sz w:val="32"/>
          <w:szCs w:val="36"/>
          <w:lang w:val="en-US" w:eastAsia="zh-CN" w:bidi="ar-SA"/>
        </w:rPr>
        <w:t>水土保持</w:t>
      </w:r>
      <w:r>
        <w:rPr>
          <w:rFonts w:hint="eastAsia" w:ascii="仿宋_GB2312" w:eastAsia="仿宋_GB2312" w:cs="仿宋"/>
          <w:sz w:val="32"/>
          <w:szCs w:val="36"/>
          <w:lang w:bidi="ar-SA"/>
        </w:rPr>
        <w:t>工程建设情况，向社会公开信息</w:t>
      </w:r>
      <w:r>
        <w:rPr>
          <w:rFonts w:hint="eastAsia" w:ascii="仿宋_GB2312" w:eastAsia="仿宋_GB2312" w:cs="仿宋"/>
          <w:sz w:val="32"/>
          <w:szCs w:val="36"/>
          <w:lang w:val="en-US" w:eastAsia="zh-CN" w:bidi="ar-SA"/>
        </w:rPr>
        <w:t>3</w:t>
      </w:r>
      <w:r>
        <w:rPr>
          <w:rFonts w:hint="eastAsia" w:ascii="仿宋_GB2312" w:eastAsia="仿宋_GB2312" w:cs="仿宋"/>
          <w:sz w:val="32"/>
          <w:szCs w:val="36"/>
          <w:lang w:bidi="ar-SA"/>
        </w:rPr>
        <w:t>项。</w:t>
      </w:r>
      <w:r>
        <w:rPr>
          <w:rFonts w:hint="eastAsia" w:ascii="仿宋_GB2312" w:eastAsia="仿宋_GB2312" w:cs="仿宋"/>
          <w:sz w:val="32"/>
          <w:szCs w:val="36"/>
          <w:lang w:val="en-US" w:eastAsia="zh-CN" w:bidi="ar-SA"/>
        </w:rPr>
        <w:t>2021年度国家水土保持重点工程青海省湟中区烟刚沟小流域综合治理工程、2021年度国家水土保持重点工程青海省湟中区甘河滩小流域综合治理工程和</w:t>
      </w:r>
      <w:r>
        <w:rPr>
          <w:rFonts w:hint="eastAsia" w:ascii="仿宋_GB2312" w:eastAsia="仿宋_GB2312" w:cs="仿宋"/>
          <w:sz w:val="32"/>
          <w:szCs w:val="36"/>
          <w:lang w:eastAsia="zh-CN" w:bidi="ar-SA"/>
        </w:rPr>
        <w:t>黄河流域</w:t>
      </w:r>
      <w:r>
        <w:rPr>
          <w:rFonts w:hint="eastAsia" w:ascii="仿宋_GB2312" w:eastAsia="仿宋_GB2312" w:cs="仿宋"/>
          <w:sz w:val="32"/>
          <w:szCs w:val="36"/>
          <w:lang w:bidi="ar-SA"/>
        </w:rPr>
        <w:t>坡耕地水土流失综合治理工程青海省湟中区202</w:t>
      </w:r>
      <w:r>
        <w:rPr>
          <w:rFonts w:hint="eastAsia" w:ascii="仿宋_GB2312" w:eastAsia="仿宋_GB2312" w:cs="仿宋"/>
          <w:sz w:val="32"/>
          <w:szCs w:val="36"/>
          <w:lang w:val="en-US" w:eastAsia="zh-CN" w:bidi="ar-SA"/>
        </w:rPr>
        <w:t>1</w:t>
      </w:r>
      <w:r>
        <w:rPr>
          <w:rFonts w:hint="eastAsia" w:ascii="仿宋_GB2312" w:eastAsia="仿宋_GB2312" w:cs="仿宋"/>
          <w:sz w:val="32"/>
          <w:szCs w:val="36"/>
          <w:lang w:bidi="ar-SA"/>
        </w:rPr>
        <w:t>年</w:t>
      </w:r>
      <w:r>
        <w:rPr>
          <w:rFonts w:hint="eastAsia" w:ascii="仿宋_GB2312" w:eastAsia="仿宋_GB2312" w:cs="仿宋"/>
          <w:sz w:val="32"/>
          <w:szCs w:val="36"/>
          <w:lang w:eastAsia="zh-CN" w:bidi="ar-SA"/>
        </w:rPr>
        <w:t>上新庄上五庄项目区</w:t>
      </w:r>
      <w:r>
        <w:rPr>
          <w:rFonts w:hint="eastAsia" w:ascii="仿宋_GB2312" w:eastAsia="仿宋_GB2312" w:cs="仿宋"/>
          <w:sz w:val="32"/>
          <w:szCs w:val="36"/>
          <w:lang w:bidi="ar-SA"/>
        </w:rPr>
        <w:t>专项建设</w:t>
      </w:r>
      <w:r>
        <w:rPr>
          <w:rFonts w:hint="eastAsia" w:ascii="仿宋_GB2312" w:eastAsia="仿宋_GB2312" w:cs="仿宋"/>
          <w:sz w:val="32"/>
          <w:szCs w:val="36"/>
          <w:lang w:eastAsia="zh-CN" w:bidi="ar-SA"/>
        </w:rPr>
        <w:t>工程</w:t>
      </w:r>
      <w:r>
        <w:rPr>
          <w:rFonts w:hint="eastAsia" w:ascii="仿宋_GB2312" w:eastAsia="仿宋_GB2312" w:cs="仿宋"/>
          <w:sz w:val="32"/>
          <w:szCs w:val="36"/>
          <w:lang w:bidi="ar-SA"/>
        </w:rPr>
        <w:t>在青海省电子招标投标公共服务平台、中国招标投标</w:t>
      </w:r>
      <w:r>
        <w:rPr>
          <w:rFonts w:hint="eastAsia" w:ascii="仿宋_GB2312" w:eastAsia="仿宋_GB2312" w:cs="仿宋"/>
          <w:sz w:val="32"/>
          <w:szCs w:val="36"/>
          <w:lang w:eastAsia="zh-CN" w:bidi="ar-SA"/>
        </w:rPr>
        <w:t>公共服务</w:t>
      </w:r>
      <w:r>
        <w:rPr>
          <w:rFonts w:hint="eastAsia" w:ascii="仿宋_GB2312" w:eastAsia="仿宋_GB2312" w:cs="仿宋"/>
          <w:sz w:val="32"/>
          <w:szCs w:val="36"/>
          <w:lang w:bidi="ar-SA"/>
        </w:rPr>
        <w:t>平台发布招投标中标信息。</w:t>
      </w:r>
    </w:p>
    <w:p w14:paraId="0AEB6E8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
          <w:sz w:val="32"/>
          <w:szCs w:val="36"/>
          <w:lang w:bidi="ar-SA"/>
        </w:rPr>
      </w:pPr>
      <w:r>
        <w:rPr>
          <w:rFonts w:hint="eastAsia" w:ascii="仿宋_GB2312" w:eastAsia="仿宋_GB2312" w:cs="楷体"/>
          <w:sz w:val="32"/>
          <w:szCs w:val="36"/>
          <w:lang w:val="en-US" w:eastAsia="zh-CN" w:bidi="ar-SA"/>
        </w:rPr>
        <w:t>2.</w:t>
      </w:r>
      <w:r>
        <w:rPr>
          <w:rFonts w:hint="eastAsia" w:ascii="仿宋_GB2312" w:eastAsia="仿宋_GB2312" w:cs="楷体"/>
          <w:sz w:val="32"/>
          <w:szCs w:val="36"/>
          <w:lang w:bidi="ar-SA"/>
        </w:rPr>
        <w:t>水土保持方案</w:t>
      </w:r>
      <w:r>
        <w:rPr>
          <w:rFonts w:hint="eastAsia" w:ascii="仿宋_GB2312" w:eastAsia="仿宋_GB2312" w:cs="楷体"/>
          <w:sz w:val="32"/>
          <w:szCs w:val="36"/>
          <w:lang w:val="en-US" w:eastAsia="zh-CN" w:bidi="ar-SA"/>
        </w:rPr>
        <w:t>批复</w:t>
      </w:r>
      <w:r>
        <w:rPr>
          <w:rFonts w:hint="eastAsia" w:ascii="仿宋_GB2312" w:eastAsia="仿宋_GB2312" w:cs="楷体"/>
          <w:sz w:val="32"/>
          <w:szCs w:val="36"/>
          <w:lang w:bidi="ar-SA"/>
        </w:rPr>
        <w:t>。</w:t>
      </w:r>
      <w:r>
        <w:rPr>
          <w:rFonts w:hint="eastAsia" w:ascii="仿宋_GB2312" w:eastAsia="仿宋_GB2312" w:cs="仿宋"/>
          <w:sz w:val="32"/>
          <w:szCs w:val="36"/>
          <w:lang w:bidi="ar-SA"/>
        </w:rPr>
        <w:t>根据全区水土保持工作需要，对</w:t>
      </w:r>
      <w:r>
        <w:rPr>
          <w:rFonts w:hint="eastAsia" w:ascii="仿宋_GB2312" w:eastAsia="仿宋_GB2312" w:cs="仿宋"/>
          <w:sz w:val="32"/>
          <w:szCs w:val="36"/>
          <w:lang w:val="en-US" w:eastAsia="zh-CN" w:bidi="ar-SA"/>
        </w:rPr>
        <w:t>青海贵强快递物流园及中小企业创业产业孵化园项目、广达·凤凰小区二期建设项目、西宁双寨国际物流城暨青海丝绸之路国际物流城（南区）项目、湟中富强砂石场、青海多巴国家高原体育训练基地滑雪场项目、西宁市湟中区云谷川灌区中干九支渠崖头村段改线工程、西宁市大堡子镇三其路口至湟中县李家山镇公路改建工程、</w:t>
      </w:r>
      <w:bookmarkStart w:id="0" w:name="_GoBack"/>
      <w:bookmarkEnd w:id="0"/>
      <w:r>
        <w:rPr>
          <w:rFonts w:hint="eastAsia" w:ascii="仿宋_GB2312" w:eastAsia="仿宋_GB2312" w:cs="仿宋"/>
          <w:sz w:val="32"/>
          <w:szCs w:val="36"/>
          <w:lang w:val="en-US" w:eastAsia="zh-CN" w:bidi="ar-SA"/>
        </w:rPr>
        <w:t>高原美丽城镇农村污水收集处理试点项目(大有山）、圣山国际二期文化旅游商业综合体项目、西宁市湟中区上新庄X7606供水工程、西堡镇生态奶牛养殖项目、建筑垃圾资源化利用项目共</w:t>
      </w:r>
      <w:r>
        <w:rPr>
          <w:rFonts w:hint="eastAsia" w:ascii="仿宋_GB2312" w:eastAsia="仿宋_GB2312" w:cs="仿宋"/>
          <w:sz w:val="32"/>
          <w:szCs w:val="36"/>
          <w:lang w:bidi="ar-SA"/>
        </w:rPr>
        <w:t>1</w:t>
      </w:r>
      <w:r>
        <w:rPr>
          <w:rFonts w:hint="eastAsia" w:ascii="仿宋_GB2312" w:eastAsia="仿宋_GB2312" w:cs="仿宋"/>
          <w:sz w:val="32"/>
          <w:szCs w:val="36"/>
          <w:lang w:val="en-US" w:eastAsia="zh-CN" w:bidi="ar-SA"/>
        </w:rPr>
        <w:t>2个项目的水土保持方案批复信息</w:t>
      </w:r>
      <w:r>
        <w:rPr>
          <w:rFonts w:hint="eastAsia" w:ascii="仿宋_GB2312" w:eastAsia="仿宋_GB2312" w:cs="仿宋"/>
          <w:sz w:val="32"/>
          <w:szCs w:val="36"/>
          <w:lang w:bidi="ar-SA"/>
        </w:rPr>
        <w:t>向社会进行了公布。</w:t>
      </w:r>
    </w:p>
    <w:tbl>
      <w:tblPr>
        <w:tblStyle w:val="9"/>
        <w:tblW w:w="0" w:type="auto"/>
        <w:tblInd w:w="2" w:type="dxa"/>
        <w:shd w:val="clear" w:color="auto" w:fill="FFFFFF"/>
        <w:tblLayout w:type="fixed"/>
        <w:tblCellMar>
          <w:top w:w="0" w:type="dxa"/>
          <w:left w:w="0" w:type="dxa"/>
          <w:bottom w:w="0" w:type="dxa"/>
          <w:right w:w="0" w:type="dxa"/>
        </w:tblCellMar>
      </w:tblPr>
      <w:tblGrid>
        <w:gridCol w:w="8306"/>
      </w:tblGrid>
      <w:tr w14:paraId="38D8EA0E">
        <w:tblPrEx>
          <w:shd w:val="clear" w:color="auto" w:fill="FFFFFF"/>
          <w:tblCellMar>
            <w:top w:w="0" w:type="dxa"/>
            <w:left w:w="0" w:type="dxa"/>
            <w:bottom w:w="0" w:type="dxa"/>
            <w:right w:w="0" w:type="dxa"/>
          </w:tblCellMar>
        </w:tblPrEx>
        <w:tc>
          <w:tcPr>
            <w:tcW w:w="8306" w:type="dxa"/>
            <w:tcBorders>
              <w:top w:val="nil"/>
              <w:left w:val="nil"/>
              <w:bottom w:val="nil"/>
              <w:right w:val="nil"/>
            </w:tcBorders>
            <w:shd w:val="clear" w:color="auto" w:fill="FFFFFF"/>
            <w:noWrap w:val="0"/>
          </w:tcPr>
          <w:p w14:paraId="2F262BCC">
            <w:pPr>
              <w:widowControl/>
              <w:spacing w:after="240" w:line="432" w:lineRule="atLeast"/>
              <w:ind w:firstLine="480"/>
              <w:rPr>
                <w:rFonts w:hint="eastAsia" w:ascii="黑体" w:eastAsia="黑体" w:cs="黑体"/>
                <w:color w:val="333333"/>
                <w:kern w:val="0"/>
                <w:sz w:val="24"/>
                <w:szCs w:val="24"/>
                <w:lang w:bidi="ar-SA"/>
              </w:rPr>
            </w:pPr>
            <w:r>
              <w:rPr>
                <w:rFonts w:hint="eastAsia" w:ascii="黑体" w:eastAsia="黑体" w:cs="黑体"/>
                <w:color w:val="333333"/>
                <w:kern w:val="0"/>
                <w:sz w:val="28"/>
                <w:szCs w:val="28"/>
                <w:lang w:bidi="ar-SA"/>
              </w:rPr>
              <w:t>二、主动公开政府信息情况</w:t>
            </w:r>
          </w:p>
          <w:tbl>
            <w:tblPr>
              <w:tblStyle w:val="9"/>
              <w:tblW w:w="0" w:type="auto"/>
              <w:jc w:val="center"/>
              <w:tblLayout w:type="fixed"/>
              <w:tblCellMar>
                <w:top w:w="0" w:type="dxa"/>
                <w:left w:w="0" w:type="dxa"/>
                <w:bottom w:w="0" w:type="dxa"/>
                <w:right w:w="0" w:type="dxa"/>
              </w:tblCellMar>
            </w:tblPr>
            <w:tblGrid>
              <w:gridCol w:w="3041"/>
              <w:gridCol w:w="1845"/>
              <w:gridCol w:w="1666"/>
              <w:gridCol w:w="1679"/>
            </w:tblGrid>
            <w:tr w14:paraId="28D91402">
              <w:tblPrEx>
                <w:tblCellMar>
                  <w:top w:w="0" w:type="dxa"/>
                  <w:left w:w="0" w:type="dxa"/>
                  <w:bottom w:w="0" w:type="dxa"/>
                  <w:right w:w="0" w:type="dxa"/>
                </w:tblCellMar>
              </w:tblPrEx>
              <w:trPr>
                <w:trHeight w:val="495" w:hRule="atLeast"/>
                <w:jc w:val="center"/>
              </w:trPr>
              <w:tc>
                <w:tcPr>
                  <w:tcW w:w="8231"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108" w:type="dxa"/>
                    <w:bottom w:w="0" w:type="dxa"/>
                    <w:right w:w="108" w:type="dxa"/>
                  </w:tcMar>
                  <w:vAlign w:val="center"/>
                </w:tcPr>
                <w:p w14:paraId="07C25F6C">
                  <w:pPr>
                    <w:widowControl/>
                    <w:jc w:val="center"/>
                    <w:rPr>
                      <w:rFonts w:hint="eastAsia" w:ascii="仿宋_GB2312" w:eastAsia="仿宋_GB2312" w:cs="仿宋_GB2312"/>
                      <w:kern w:val="0"/>
                      <w:sz w:val="24"/>
                      <w:szCs w:val="24"/>
                      <w:lang w:bidi="ar-SA"/>
                    </w:rPr>
                  </w:pPr>
                  <w:r>
                    <w:rPr>
                      <w:rFonts w:hint="eastAsia" w:ascii="仿宋_GB2312" w:eastAsia="仿宋_GB2312" w:cs="仿宋_GB2312"/>
                      <w:color w:val="000000"/>
                      <w:kern w:val="0"/>
                      <w:sz w:val="24"/>
                      <w:szCs w:val="24"/>
                      <w:lang w:bidi="ar-SA"/>
                    </w:rPr>
                    <w:t>第二十条第（一）项</w:t>
                  </w:r>
                </w:p>
              </w:tc>
            </w:tr>
            <w:tr w14:paraId="69557B2D">
              <w:tblPrEx>
                <w:tblCellMar>
                  <w:top w:w="0" w:type="dxa"/>
                  <w:left w:w="0" w:type="dxa"/>
                  <w:bottom w:w="0" w:type="dxa"/>
                  <w:right w:w="0" w:type="dxa"/>
                </w:tblCellMar>
              </w:tblPrEx>
              <w:trPr>
                <w:trHeight w:val="882"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9FF0D12">
                  <w:pPr>
                    <w:widowControl/>
                    <w:jc w:val="center"/>
                    <w:rPr>
                      <w:rFonts w:hint="eastAsia" w:ascii="仿宋_GB2312" w:eastAsia="仿宋_GB2312" w:cs="仿宋_GB2312"/>
                      <w:kern w:val="0"/>
                      <w:sz w:val="24"/>
                      <w:szCs w:val="24"/>
                      <w:lang w:bidi="ar-SA"/>
                    </w:rPr>
                  </w:pPr>
                  <w:r>
                    <w:rPr>
                      <w:rFonts w:hint="eastAsia" w:ascii="仿宋_GB2312" w:eastAsia="仿宋_GB2312" w:cs="仿宋_GB2312"/>
                      <w:color w:val="000000"/>
                      <w:kern w:val="0"/>
                      <w:sz w:val="24"/>
                      <w:szCs w:val="24"/>
                      <w:lang w:bidi="ar-SA"/>
                    </w:rPr>
                    <w:t>信息内容</w:t>
                  </w:r>
                </w:p>
              </w:tc>
              <w:tc>
                <w:tcPr>
                  <w:tcW w:w="184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D85487C">
                  <w:pPr>
                    <w:widowControl/>
                    <w:jc w:val="center"/>
                    <w:rPr>
                      <w:rFonts w:hint="eastAsia" w:ascii="仿宋_GB2312" w:eastAsia="仿宋_GB2312" w:cs="仿宋_GB2312"/>
                      <w:kern w:val="0"/>
                      <w:sz w:val="24"/>
                      <w:szCs w:val="24"/>
                      <w:lang w:eastAsia="zh-CN" w:bidi="ar-SA"/>
                    </w:rPr>
                  </w:pPr>
                  <w:r>
                    <w:rPr>
                      <w:rFonts w:hint="eastAsia" w:ascii="仿宋_GB2312" w:eastAsia="仿宋_GB2312" w:cs="仿宋_GB2312"/>
                      <w:color w:val="000000"/>
                      <w:kern w:val="0"/>
                      <w:sz w:val="24"/>
                      <w:szCs w:val="24"/>
                      <w:lang w:bidi="ar-SA"/>
                    </w:rPr>
                    <w:t>本年</w:t>
                  </w:r>
                  <w:r>
                    <w:rPr>
                      <w:rFonts w:hint="eastAsia" w:ascii="仿宋_GB2312" w:eastAsia="仿宋_GB2312" w:cs="仿宋_GB2312"/>
                      <w:kern w:val="0"/>
                      <w:sz w:val="24"/>
                      <w:szCs w:val="24"/>
                      <w:lang w:bidi="ar-SA"/>
                    </w:rPr>
                    <w:t>制</w:t>
                  </w:r>
                  <w:r>
                    <w:rPr>
                      <w:rFonts w:hint="eastAsia" w:ascii="仿宋_GB2312" w:eastAsia="仿宋_GB2312" w:cs="仿宋_GB2312"/>
                      <w:kern w:val="0"/>
                      <w:sz w:val="24"/>
                      <w:szCs w:val="24"/>
                      <w:lang w:eastAsia="zh-CN" w:bidi="ar-SA"/>
                    </w:rPr>
                    <w:t>发件数</w:t>
                  </w:r>
                </w:p>
              </w:tc>
              <w:tc>
                <w:tcPr>
                  <w:tcW w:w="166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BE93CA6">
                  <w:pPr>
                    <w:widowControl/>
                    <w:jc w:val="center"/>
                    <w:rPr>
                      <w:rFonts w:hint="eastAsia" w:ascii="仿宋_GB2312" w:eastAsia="仿宋_GB2312" w:cs="仿宋_GB2312"/>
                      <w:kern w:val="0"/>
                      <w:sz w:val="24"/>
                      <w:szCs w:val="24"/>
                      <w:lang w:eastAsia="zh-CN" w:bidi="ar-SA"/>
                    </w:rPr>
                  </w:pPr>
                  <w:r>
                    <w:rPr>
                      <w:rFonts w:hint="eastAsia" w:ascii="仿宋_GB2312" w:eastAsia="仿宋_GB2312" w:cs="仿宋_GB2312"/>
                      <w:color w:val="000000"/>
                      <w:kern w:val="0"/>
                      <w:sz w:val="24"/>
                      <w:szCs w:val="24"/>
                      <w:lang w:bidi="ar-SA"/>
                    </w:rPr>
                    <w:t>本年</w:t>
                  </w:r>
                  <w:r>
                    <w:rPr>
                      <w:rFonts w:hint="eastAsia" w:ascii="仿宋_GB2312" w:eastAsia="仿宋_GB2312" w:cs="仿宋_GB2312"/>
                      <w:color w:val="000000"/>
                      <w:kern w:val="0"/>
                      <w:sz w:val="24"/>
                      <w:szCs w:val="24"/>
                      <w:lang w:eastAsia="zh-CN" w:bidi="ar-SA"/>
                    </w:rPr>
                    <w:t>废止件数</w:t>
                  </w:r>
                </w:p>
              </w:tc>
              <w:tc>
                <w:tcPr>
                  <w:tcW w:w="16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1250FBE">
                  <w:pPr>
                    <w:widowControl/>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现行有效件数</w:t>
                  </w:r>
                </w:p>
              </w:tc>
            </w:tr>
            <w:tr w14:paraId="60B6B478">
              <w:tblPrEx>
                <w:tblCellMar>
                  <w:top w:w="0" w:type="dxa"/>
                  <w:left w:w="0" w:type="dxa"/>
                  <w:bottom w:w="0" w:type="dxa"/>
                  <w:right w:w="0" w:type="dxa"/>
                </w:tblCellMar>
              </w:tblPrEx>
              <w:trPr>
                <w:trHeight w:val="523"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AC98B0F">
                  <w:pPr>
                    <w:widowControl/>
                    <w:jc w:val="left"/>
                    <w:rPr>
                      <w:rFonts w:hint="eastAsia" w:ascii="仿宋_GB2312" w:eastAsia="仿宋_GB2312" w:cs="仿宋_GB2312"/>
                      <w:kern w:val="0"/>
                      <w:sz w:val="24"/>
                      <w:szCs w:val="24"/>
                      <w:lang w:bidi="ar-SA"/>
                    </w:rPr>
                  </w:pPr>
                  <w:r>
                    <w:rPr>
                      <w:rFonts w:hint="eastAsia" w:ascii="仿宋_GB2312" w:eastAsia="仿宋_GB2312" w:cs="仿宋_GB2312"/>
                      <w:color w:val="000000"/>
                      <w:kern w:val="0"/>
                      <w:sz w:val="24"/>
                      <w:szCs w:val="24"/>
                      <w:lang w:bidi="ar-SA"/>
                    </w:rPr>
                    <w:t>规章</w:t>
                  </w:r>
                </w:p>
              </w:tc>
              <w:tc>
                <w:tcPr>
                  <w:tcW w:w="18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7A1FAC6">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0</w:t>
                  </w:r>
                </w:p>
              </w:tc>
              <w:tc>
                <w:tcPr>
                  <w:tcW w:w="16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B02D9F1">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0</w:t>
                  </w:r>
                </w:p>
              </w:tc>
              <w:tc>
                <w:tcPr>
                  <w:tcW w:w="16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B030A5F">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0</w:t>
                  </w:r>
                </w:p>
              </w:tc>
            </w:tr>
            <w:tr w14:paraId="482E99B2">
              <w:tblPrEx>
                <w:tblCellMar>
                  <w:top w:w="0" w:type="dxa"/>
                  <w:left w:w="0" w:type="dxa"/>
                  <w:bottom w:w="0" w:type="dxa"/>
                  <w:right w:w="0" w:type="dxa"/>
                </w:tblCellMar>
              </w:tblPrEx>
              <w:trPr>
                <w:trHeight w:val="471"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D652647">
                  <w:pPr>
                    <w:widowControl/>
                    <w:jc w:val="left"/>
                    <w:rPr>
                      <w:rFonts w:hint="eastAsia" w:ascii="仿宋_GB2312" w:eastAsia="仿宋_GB2312" w:cs="仿宋_GB2312"/>
                      <w:kern w:val="0"/>
                      <w:sz w:val="24"/>
                      <w:szCs w:val="24"/>
                      <w:lang w:bidi="ar-SA"/>
                    </w:rPr>
                  </w:pPr>
                  <w:r>
                    <w:rPr>
                      <w:rFonts w:hint="eastAsia" w:ascii="仿宋_GB2312" w:eastAsia="仿宋_GB2312" w:cs="仿宋_GB2312"/>
                      <w:color w:val="000000"/>
                      <w:kern w:val="0"/>
                      <w:sz w:val="24"/>
                      <w:szCs w:val="24"/>
                      <w:lang w:eastAsia="zh-CN" w:bidi="ar-SA"/>
                    </w:rPr>
                    <w:t>行政</w:t>
                  </w:r>
                  <w:r>
                    <w:rPr>
                      <w:rFonts w:hint="eastAsia" w:ascii="仿宋_GB2312" w:eastAsia="仿宋_GB2312" w:cs="仿宋_GB2312"/>
                      <w:color w:val="000000"/>
                      <w:kern w:val="0"/>
                      <w:sz w:val="24"/>
                      <w:szCs w:val="24"/>
                      <w:lang w:bidi="ar-SA"/>
                    </w:rPr>
                    <w:t>规范性文件</w:t>
                  </w:r>
                </w:p>
              </w:tc>
              <w:tc>
                <w:tcPr>
                  <w:tcW w:w="18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20EDCEB">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1</w:t>
                  </w:r>
                </w:p>
              </w:tc>
              <w:tc>
                <w:tcPr>
                  <w:tcW w:w="16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01E5B96">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1</w:t>
                  </w:r>
                </w:p>
              </w:tc>
              <w:tc>
                <w:tcPr>
                  <w:tcW w:w="16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366DE52">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5</w:t>
                  </w:r>
                </w:p>
              </w:tc>
            </w:tr>
            <w:tr w14:paraId="7FBD4FD6">
              <w:tblPrEx>
                <w:tblCellMar>
                  <w:top w:w="0" w:type="dxa"/>
                  <w:left w:w="0" w:type="dxa"/>
                  <w:bottom w:w="0" w:type="dxa"/>
                  <w:right w:w="0" w:type="dxa"/>
                </w:tblCellMar>
              </w:tblPrEx>
              <w:trPr>
                <w:trHeight w:val="645" w:hRule="atLeast"/>
                <w:jc w:val="center"/>
              </w:trPr>
              <w:tc>
                <w:tcPr>
                  <w:tcW w:w="8231" w:type="dxa"/>
                  <w:gridSpan w:val="4"/>
                  <w:tcBorders>
                    <w:top w:val="nil"/>
                    <w:left w:val="single" w:color="auto" w:sz="8" w:space="0"/>
                    <w:bottom w:val="single" w:color="auto" w:sz="8" w:space="0"/>
                    <w:right w:val="single" w:color="auto" w:sz="8" w:space="0"/>
                  </w:tcBorders>
                  <w:shd w:val="clear" w:color="auto" w:fill="C6D9F1"/>
                  <w:noWrap w:val="0"/>
                  <w:tcMar>
                    <w:top w:w="0" w:type="dxa"/>
                    <w:left w:w="108" w:type="dxa"/>
                    <w:bottom w:w="0" w:type="dxa"/>
                    <w:right w:w="108" w:type="dxa"/>
                  </w:tcMar>
                  <w:vAlign w:val="center"/>
                </w:tcPr>
                <w:p w14:paraId="5229885A">
                  <w:pPr>
                    <w:widowControl/>
                    <w:jc w:val="center"/>
                    <w:rPr>
                      <w:rFonts w:hint="eastAsia" w:ascii="仿宋_GB2312" w:eastAsia="仿宋_GB2312" w:cs="仿宋_GB2312"/>
                      <w:kern w:val="0"/>
                      <w:sz w:val="24"/>
                      <w:szCs w:val="24"/>
                      <w:lang w:bidi="ar-SA"/>
                    </w:rPr>
                  </w:pPr>
                  <w:r>
                    <w:rPr>
                      <w:rFonts w:hint="eastAsia" w:ascii="仿宋_GB2312" w:eastAsia="仿宋_GB2312" w:cs="仿宋_GB2312"/>
                      <w:color w:val="000000"/>
                      <w:kern w:val="0"/>
                      <w:sz w:val="24"/>
                      <w:szCs w:val="24"/>
                      <w:lang w:bidi="ar-SA"/>
                    </w:rPr>
                    <w:t>第二十条第（五）项</w:t>
                  </w:r>
                </w:p>
              </w:tc>
            </w:tr>
            <w:tr w14:paraId="50EC8E46">
              <w:tblPrEx>
                <w:tblCellMar>
                  <w:top w:w="0" w:type="dxa"/>
                  <w:left w:w="0" w:type="dxa"/>
                  <w:bottom w:w="0" w:type="dxa"/>
                  <w:right w:w="0" w:type="dxa"/>
                </w:tblCellMar>
              </w:tblPrEx>
              <w:trPr>
                <w:trHeight w:val="634"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0837A69">
                  <w:pPr>
                    <w:widowControl/>
                    <w:jc w:val="center"/>
                    <w:rPr>
                      <w:rFonts w:hint="eastAsia" w:ascii="仿宋_GB2312" w:eastAsia="仿宋_GB2312" w:cs="仿宋_GB2312"/>
                      <w:kern w:val="0"/>
                      <w:sz w:val="24"/>
                      <w:szCs w:val="24"/>
                      <w:lang w:bidi="ar-SA"/>
                    </w:rPr>
                  </w:pPr>
                  <w:r>
                    <w:rPr>
                      <w:rFonts w:hint="eastAsia" w:ascii="仿宋_GB2312" w:eastAsia="仿宋_GB2312" w:cs="仿宋_GB2312"/>
                      <w:color w:val="000000"/>
                      <w:kern w:val="0"/>
                      <w:sz w:val="24"/>
                      <w:szCs w:val="24"/>
                      <w:lang w:bidi="ar-SA"/>
                    </w:rPr>
                    <w:t>信息内容</w:t>
                  </w:r>
                </w:p>
              </w:tc>
              <w:tc>
                <w:tcPr>
                  <w:tcW w:w="519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44F570D">
                  <w:pPr>
                    <w:widowControl/>
                    <w:jc w:val="center"/>
                    <w:rPr>
                      <w:rFonts w:hint="eastAsia" w:ascii="仿宋_GB2312" w:eastAsia="仿宋_GB2312" w:cs="仿宋_GB2312"/>
                      <w:kern w:val="0"/>
                      <w:sz w:val="24"/>
                      <w:szCs w:val="24"/>
                      <w:lang w:bidi="ar-SA"/>
                    </w:rPr>
                  </w:pPr>
                  <w:r>
                    <w:rPr>
                      <w:rFonts w:hint="eastAsia" w:ascii="仿宋_GB2312" w:eastAsia="仿宋_GB2312" w:cs="仿宋_GB2312"/>
                      <w:color w:val="000000"/>
                      <w:kern w:val="0"/>
                      <w:sz w:val="24"/>
                      <w:szCs w:val="24"/>
                      <w:lang w:eastAsia="zh-CN" w:bidi="ar-SA"/>
                    </w:rPr>
                    <w:t>本年</w:t>
                  </w:r>
                  <w:r>
                    <w:rPr>
                      <w:rFonts w:hint="eastAsia" w:ascii="仿宋_GB2312" w:eastAsia="仿宋_GB2312" w:cs="仿宋_GB2312"/>
                      <w:color w:val="000000"/>
                      <w:kern w:val="0"/>
                      <w:sz w:val="24"/>
                      <w:szCs w:val="24"/>
                      <w:lang w:bidi="ar-SA"/>
                    </w:rPr>
                    <w:t>处理决定数量</w:t>
                  </w:r>
                </w:p>
              </w:tc>
            </w:tr>
            <w:tr w14:paraId="00E5E6F7">
              <w:tblPrEx>
                <w:tblCellMar>
                  <w:top w:w="0" w:type="dxa"/>
                  <w:left w:w="0" w:type="dxa"/>
                  <w:bottom w:w="0" w:type="dxa"/>
                  <w:right w:w="0" w:type="dxa"/>
                </w:tblCellMar>
              </w:tblPrEx>
              <w:trPr>
                <w:trHeight w:val="528"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E3C4150">
                  <w:pPr>
                    <w:widowControl/>
                    <w:jc w:val="left"/>
                    <w:rPr>
                      <w:rFonts w:hint="eastAsia" w:ascii="仿宋_GB2312" w:eastAsia="仿宋_GB2312" w:cs="仿宋_GB2312"/>
                      <w:kern w:val="0"/>
                      <w:sz w:val="24"/>
                      <w:szCs w:val="24"/>
                      <w:lang w:bidi="ar-SA"/>
                    </w:rPr>
                  </w:pPr>
                  <w:r>
                    <w:rPr>
                      <w:rFonts w:hint="eastAsia" w:ascii="仿宋_GB2312" w:eastAsia="仿宋_GB2312" w:cs="仿宋_GB2312"/>
                      <w:color w:val="000000"/>
                      <w:kern w:val="0"/>
                      <w:sz w:val="24"/>
                      <w:szCs w:val="24"/>
                      <w:lang w:bidi="ar-SA"/>
                    </w:rPr>
                    <w:t>行政许可</w:t>
                  </w:r>
                </w:p>
              </w:tc>
              <w:tc>
                <w:tcPr>
                  <w:tcW w:w="519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3742CF0">
                  <w:pPr>
                    <w:widowControl/>
                    <w:jc w:val="left"/>
                    <w:rPr>
                      <w:rFonts w:hint="eastAsia" w:ascii="仿宋_GB2312" w:eastAsia="仿宋_GB2312" w:cs="仿宋_GB2312"/>
                      <w:kern w:val="0"/>
                      <w:sz w:val="24"/>
                      <w:szCs w:val="24"/>
                      <w:lang w:val="en-US" w:eastAsia="zh-CN" w:bidi="ar-SA"/>
                    </w:rPr>
                  </w:pPr>
                  <w:r>
                    <w:rPr>
                      <w:rFonts w:hint="eastAsia" w:ascii="仿宋_GB2312" w:eastAsia="仿宋_GB2312" w:cs="仿宋_GB2312"/>
                      <w:kern w:val="0"/>
                      <w:sz w:val="24"/>
                      <w:szCs w:val="24"/>
                      <w:lang w:val="en-US" w:eastAsia="zh-CN" w:bidi="ar-SA"/>
                    </w:rPr>
                    <w:t>15</w:t>
                  </w:r>
                </w:p>
              </w:tc>
            </w:tr>
            <w:tr w14:paraId="050A23A7">
              <w:tblPrEx>
                <w:tblCellMar>
                  <w:top w:w="0" w:type="dxa"/>
                  <w:left w:w="0" w:type="dxa"/>
                  <w:bottom w:w="0" w:type="dxa"/>
                  <w:right w:w="0" w:type="dxa"/>
                </w:tblCellMar>
              </w:tblPrEx>
              <w:trPr>
                <w:trHeight w:val="406" w:hRule="atLeast"/>
                <w:jc w:val="center"/>
              </w:trPr>
              <w:tc>
                <w:tcPr>
                  <w:tcW w:w="8231" w:type="dxa"/>
                  <w:gridSpan w:val="4"/>
                  <w:tcBorders>
                    <w:top w:val="nil"/>
                    <w:left w:val="single" w:color="auto" w:sz="8" w:space="0"/>
                    <w:bottom w:val="single" w:color="auto" w:sz="8" w:space="0"/>
                    <w:right w:val="single" w:color="auto" w:sz="8" w:space="0"/>
                  </w:tcBorders>
                  <w:shd w:val="clear" w:color="auto" w:fill="C6D9F1"/>
                  <w:noWrap w:val="0"/>
                  <w:tcMar>
                    <w:top w:w="0" w:type="dxa"/>
                    <w:left w:w="108" w:type="dxa"/>
                    <w:bottom w:w="0" w:type="dxa"/>
                    <w:right w:w="108" w:type="dxa"/>
                  </w:tcMar>
                  <w:vAlign w:val="center"/>
                </w:tcPr>
                <w:p w14:paraId="39AC5F70">
                  <w:pPr>
                    <w:widowControl/>
                    <w:jc w:val="center"/>
                    <w:rPr>
                      <w:rFonts w:hint="eastAsia" w:ascii="仿宋_GB2312" w:eastAsia="仿宋_GB2312" w:cs="仿宋_GB2312"/>
                      <w:kern w:val="0"/>
                      <w:sz w:val="24"/>
                      <w:szCs w:val="24"/>
                      <w:lang w:bidi="ar-SA"/>
                    </w:rPr>
                  </w:pPr>
                  <w:r>
                    <w:rPr>
                      <w:rFonts w:hint="eastAsia" w:ascii="仿宋_GB2312" w:eastAsia="仿宋_GB2312" w:cs="仿宋_GB2312"/>
                      <w:color w:val="000000"/>
                      <w:kern w:val="0"/>
                      <w:sz w:val="24"/>
                      <w:szCs w:val="24"/>
                      <w:lang w:bidi="ar-SA"/>
                    </w:rPr>
                    <w:t>第二十条第（六）项</w:t>
                  </w:r>
                </w:p>
              </w:tc>
            </w:tr>
            <w:tr w14:paraId="4ABE0C89">
              <w:tblPrEx>
                <w:tblCellMar>
                  <w:top w:w="0" w:type="dxa"/>
                  <w:left w:w="0" w:type="dxa"/>
                  <w:bottom w:w="0" w:type="dxa"/>
                  <w:right w:w="0" w:type="dxa"/>
                </w:tblCellMar>
              </w:tblPrEx>
              <w:trPr>
                <w:trHeight w:val="634"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C9711E8">
                  <w:pPr>
                    <w:widowControl/>
                    <w:jc w:val="center"/>
                    <w:rPr>
                      <w:rFonts w:hint="eastAsia" w:ascii="仿宋_GB2312" w:eastAsia="仿宋_GB2312" w:cs="仿宋_GB2312"/>
                      <w:kern w:val="0"/>
                      <w:sz w:val="24"/>
                      <w:szCs w:val="24"/>
                      <w:lang w:bidi="ar-SA"/>
                    </w:rPr>
                  </w:pPr>
                  <w:r>
                    <w:rPr>
                      <w:rFonts w:hint="eastAsia" w:ascii="仿宋_GB2312" w:eastAsia="仿宋_GB2312" w:cs="仿宋_GB2312"/>
                      <w:color w:val="000000"/>
                      <w:kern w:val="0"/>
                      <w:sz w:val="24"/>
                      <w:szCs w:val="24"/>
                      <w:lang w:bidi="ar-SA"/>
                    </w:rPr>
                    <w:t>信息内容</w:t>
                  </w:r>
                </w:p>
              </w:tc>
              <w:tc>
                <w:tcPr>
                  <w:tcW w:w="519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55F1F7F">
                  <w:pPr>
                    <w:widowControl/>
                    <w:jc w:val="center"/>
                    <w:rPr>
                      <w:rFonts w:hint="eastAsia" w:ascii="仿宋_GB2312" w:eastAsia="仿宋_GB2312" w:cs="仿宋_GB2312"/>
                      <w:kern w:val="0"/>
                      <w:sz w:val="24"/>
                      <w:szCs w:val="24"/>
                      <w:lang w:bidi="ar-SA"/>
                    </w:rPr>
                  </w:pPr>
                  <w:r>
                    <w:rPr>
                      <w:rFonts w:hint="eastAsia" w:ascii="仿宋_GB2312" w:eastAsia="仿宋_GB2312" w:cs="仿宋_GB2312"/>
                      <w:color w:val="000000"/>
                      <w:kern w:val="0"/>
                      <w:sz w:val="24"/>
                      <w:szCs w:val="24"/>
                      <w:lang w:eastAsia="zh-CN" w:bidi="ar-SA"/>
                    </w:rPr>
                    <w:t>本年</w:t>
                  </w:r>
                  <w:r>
                    <w:rPr>
                      <w:rFonts w:hint="eastAsia" w:ascii="仿宋_GB2312" w:eastAsia="仿宋_GB2312" w:cs="仿宋_GB2312"/>
                      <w:color w:val="000000"/>
                      <w:kern w:val="0"/>
                      <w:sz w:val="24"/>
                      <w:szCs w:val="24"/>
                      <w:lang w:bidi="ar-SA"/>
                    </w:rPr>
                    <w:t>处理决定数量</w:t>
                  </w:r>
                </w:p>
              </w:tc>
            </w:tr>
            <w:tr w14:paraId="7D536EEB">
              <w:tblPrEx>
                <w:tblCellMar>
                  <w:top w:w="0" w:type="dxa"/>
                  <w:left w:w="0" w:type="dxa"/>
                  <w:bottom w:w="0" w:type="dxa"/>
                  <w:right w:w="0" w:type="dxa"/>
                </w:tblCellMar>
              </w:tblPrEx>
              <w:trPr>
                <w:trHeight w:val="505"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6C8B598">
                  <w:pPr>
                    <w:widowControl/>
                    <w:jc w:val="left"/>
                    <w:rPr>
                      <w:rFonts w:hint="eastAsia" w:ascii="仿宋_GB2312" w:eastAsia="仿宋_GB2312" w:cs="仿宋_GB2312"/>
                      <w:kern w:val="0"/>
                      <w:sz w:val="24"/>
                      <w:szCs w:val="24"/>
                      <w:lang w:bidi="ar-SA"/>
                    </w:rPr>
                  </w:pPr>
                  <w:r>
                    <w:rPr>
                      <w:rFonts w:hint="eastAsia" w:ascii="仿宋_GB2312" w:eastAsia="仿宋_GB2312" w:cs="仿宋_GB2312"/>
                      <w:color w:val="000000"/>
                      <w:kern w:val="0"/>
                      <w:sz w:val="24"/>
                      <w:szCs w:val="24"/>
                      <w:lang w:bidi="ar-SA"/>
                    </w:rPr>
                    <w:t>行政处罚</w:t>
                  </w:r>
                </w:p>
              </w:tc>
              <w:tc>
                <w:tcPr>
                  <w:tcW w:w="519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191204B">
                  <w:pPr>
                    <w:widowControl/>
                    <w:jc w:val="left"/>
                    <w:rPr>
                      <w:rFonts w:hint="eastAsia" w:ascii="仿宋_GB2312" w:eastAsia="仿宋_GB2312" w:cs="仿宋_GB2312"/>
                      <w:kern w:val="0"/>
                      <w:sz w:val="24"/>
                      <w:szCs w:val="24"/>
                      <w:lang w:val="en-US" w:eastAsia="en-US" w:bidi="ar-SA"/>
                    </w:rPr>
                  </w:pPr>
                  <w:r>
                    <w:rPr>
                      <w:rFonts w:hint="eastAsia" w:ascii="仿宋_GB2312" w:eastAsia="仿宋_GB2312" w:cs="仿宋_GB2312"/>
                      <w:kern w:val="0"/>
                      <w:sz w:val="24"/>
                      <w:szCs w:val="24"/>
                      <w:lang w:val="en-US" w:eastAsia="en-US" w:bidi="ar-SA"/>
                    </w:rPr>
                    <w:t>0</w:t>
                  </w:r>
                </w:p>
              </w:tc>
            </w:tr>
            <w:tr w14:paraId="65047D1D">
              <w:tblPrEx>
                <w:tblCellMar>
                  <w:top w:w="0" w:type="dxa"/>
                  <w:left w:w="0" w:type="dxa"/>
                  <w:bottom w:w="0" w:type="dxa"/>
                  <w:right w:w="0" w:type="dxa"/>
                </w:tblCellMar>
              </w:tblPrEx>
              <w:trPr>
                <w:trHeight w:val="559"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1E34E70">
                  <w:pPr>
                    <w:widowControl/>
                    <w:jc w:val="left"/>
                    <w:rPr>
                      <w:rFonts w:hint="eastAsia" w:ascii="仿宋_GB2312" w:eastAsia="仿宋_GB2312" w:cs="仿宋_GB2312"/>
                      <w:kern w:val="0"/>
                      <w:sz w:val="24"/>
                      <w:szCs w:val="24"/>
                      <w:lang w:bidi="ar-SA"/>
                    </w:rPr>
                  </w:pPr>
                  <w:r>
                    <w:rPr>
                      <w:rFonts w:hint="eastAsia" w:ascii="仿宋_GB2312" w:eastAsia="仿宋_GB2312" w:cs="仿宋_GB2312"/>
                      <w:color w:val="000000"/>
                      <w:kern w:val="0"/>
                      <w:sz w:val="24"/>
                      <w:szCs w:val="24"/>
                      <w:lang w:bidi="ar-SA"/>
                    </w:rPr>
                    <w:t>行政强制</w:t>
                  </w:r>
                </w:p>
              </w:tc>
              <w:tc>
                <w:tcPr>
                  <w:tcW w:w="519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994B288">
                  <w:pPr>
                    <w:widowControl/>
                    <w:jc w:val="left"/>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0</w:t>
                  </w:r>
                </w:p>
              </w:tc>
            </w:tr>
            <w:tr w14:paraId="2AAB16D4">
              <w:tblPrEx>
                <w:tblCellMar>
                  <w:top w:w="0" w:type="dxa"/>
                  <w:left w:w="0" w:type="dxa"/>
                  <w:bottom w:w="0" w:type="dxa"/>
                  <w:right w:w="0" w:type="dxa"/>
                </w:tblCellMar>
              </w:tblPrEx>
              <w:trPr>
                <w:trHeight w:val="474" w:hRule="atLeast"/>
                <w:jc w:val="center"/>
              </w:trPr>
              <w:tc>
                <w:tcPr>
                  <w:tcW w:w="8231" w:type="dxa"/>
                  <w:gridSpan w:val="4"/>
                  <w:tcBorders>
                    <w:top w:val="nil"/>
                    <w:left w:val="single" w:color="auto" w:sz="8" w:space="0"/>
                    <w:bottom w:val="single" w:color="auto" w:sz="8" w:space="0"/>
                    <w:right w:val="single" w:color="auto" w:sz="8" w:space="0"/>
                  </w:tcBorders>
                  <w:shd w:val="clear" w:color="auto" w:fill="C6D9F1"/>
                  <w:noWrap w:val="0"/>
                  <w:tcMar>
                    <w:top w:w="0" w:type="dxa"/>
                    <w:left w:w="108" w:type="dxa"/>
                    <w:bottom w:w="0" w:type="dxa"/>
                    <w:right w:w="108" w:type="dxa"/>
                  </w:tcMar>
                  <w:vAlign w:val="center"/>
                </w:tcPr>
                <w:p w14:paraId="09B019B9">
                  <w:pPr>
                    <w:widowControl/>
                    <w:jc w:val="center"/>
                    <w:rPr>
                      <w:rFonts w:hint="eastAsia" w:ascii="仿宋_GB2312" w:eastAsia="仿宋_GB2312" w:cs="仿宋_GB2312"/>
                      <w:kern w:val="0"/>
                      <w:sz w:val="24"/>
                      <w:szCs w:val="24"/>
                      <w:lang w:bidi="ar-SA"/>
                    </w:rPr>
                  </w:pPr>
                  <w:r>
                    <w:rPr>
                      <w:rFonts w:hint="eastAsia" w:ascii="仿宋_GB2312" w:eastAsia="仿宋_GB2312" w:cs="仿宋_GB2312"/>
                      <w:color w:val="000000"/>
                      <w:kern w:val="0"/>
                      <w:sz w:val="24"/>
                      <w:szCs w:val="24"/>
                      <w:lang w:bidi="ar-SA"/>
                    </w:rPr>
                    <w:t>第二十条第（八）项</w:t>
                  </w:r>
                </w:p>
              </w:tc>
            </w:tr>
            <w:tr w14:paraId="52BE733F">
              <w:tblPrEx>
                <w:tblCellMar>
                  <w:top w:w="0" w:type="dxa"/>
                  <w:left w:w="0" w:type="dxa"/>
                  <w:bottom w:w="0" w:type="dxa"/>
                  <w:right w:w="0" w:type="dxa"/>
                </w:tblCellMar>
              </w:tblPrEx>
              <w:trPr>
                <w:trHeight w:val="612"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712ADE">
                  <w:pPr>
                    <w:widowControl/>
                    <w:jc w:val="center"/>
                    <w:rPr>
                      <w:rFonts w:hint="eastAsia" w:ascii="仿宋_GB2312" w:eastAsia="仿宋_GB2312" w:cs="仿宋_GB2312"/>
                      <w:kern w:val="0"/>
                      <w:sz w:val="24"/>
                      <w:szCs w:val="24"/>
                      <w:lang w:bidi="ar-SA"/>
                    </w:rPr>
                  </w:pPr>
                  <w:r>
                    <w:rPr>
                      <w:rFonts w:hint="eastAsia" w:ascii="仿宋_GB2312" w:eastAsia="仿宋_GB2312" w:cs="仿宋_GB2312"/>
                      <w:color w:val="000000"/>
                      <w:kern w:val="0"/>
                      <w:sz w:val="24"/>
                      <w:szCs w:val="24"/>
                      <w:lang w:bidi="ar-SA"/>
                    </w:rPr>
                    <w:t>信息内容</w:t>
                  </w:r>
                </w:p>
              </w:tc>
              <w:tc>
                <w:tcPr>
                  <w:tcW w:w="5190" w:type="dxa"/>
                  <w:gridSpan w:val="3"/>
                  <w:tcBorders>
                    <w:top w:val="nil"/>
                    <w:left w:val="nil"/>
                    <w:bottom w:val="single" w:color="auto" w:sz="8" w:space="0"/>
                    <w:right w:val="single" w:color="000000" w:sz="8" w:space="0"/>
                  </w:tcBorders>
                  <w:noWrap w:val="0"/>
                  <w:tcMar>
                    <w:top w:w="0" w:type="dxa"/>
                    <w:left w:w="108" w:type="dxa"/>
                    <w:bottom w:w="0" w:type="dxa"/>
                    <w:right w:w="108" w:type="dxa"/>
                  </w:tcMar>
                  <w:vAlign w:val="center"/>
                </w:tcPr>
                <w:p w14:paraId="1333AFD6">
                  <w:pPr>
                    <w:widowControl/>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本年收费金额（单位：万元）</w:t>
                  </w:r>
                </w:p>
              </w:tc>
            </w:tr>
            <w:tr w14:paraId="1FB555AB">
              <w:tblPrEx>
                <w:tblCellMar>
                  <w:top w:w="0" w:type="dxa"/>
                  <w:left w:w="0" w:type="dxa"/>
                  <w:bottom w:w="0" w:type="dxa"/>
                  <w:right w:w="0" w:type="dxa"/>
                </w:tblCellMar>
              </w:tblPrEx>
              <w:trPr>
                <w:trHeight w:val="551"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CA38303">
                  <w:pPr>
                    <w:widowControl/>
                    <w:jc w:val="left"/>
                    <w:rPr>
                      <w:rFonts w:hint="eastAsia" w:ascii="仿宋_GB2312" w:eastAsia="仿宋_GB2312" w:cs="仿宋_GB2312"/>
                      <w:kern w:val="0"/>
                      <w:sz w:val="24"/>
                      <w:szCs w:val="24"/>
                      <w:lang w:bidi="ar-SA"/>
                    </w:rPr>
                  </w:pPr>
                  <w:r>
                    <w:rPr>
                      <w:rFonts w:hint="eastAsia" w:ascii="仿宋_GB2312" w:eastAsia="仿宋_GB2312" w:cs="仿宋_GB2312"/>
                      <w:color w:val="000000"/>
                      <w:kern w:val="0"/>
                      <w:sz w:val="24"/>
                      <w:szCs w:val="24"/>
                      <w:lang w:bidi="ar-SA"/>
                    </w:rPr>
                    <w:t>行政事业性收费</w:t>
                  </w:r>
                </w:p>
              </w:tc>
              <w:tc>
                <w:tcPr>
                  <w:tcW w:w="5190" w:type="dxa"/>
                  <w:gridSpan w:val="3"/>
                  <w:tcBorders>
                    <w:top w:val="nil"/>
                    <w:left w:val="nil"/>
                    <w:bottom w:val="single" w:color="auto" w:sz="8" w:space="0"/>
                    <w:right w:val="single" w:color="000000" w:sz="8" w:space="0"/>
                  </w:tcBorders>
                  <w:noWrap w:val="0"/>
                  <w:tcMar>
                    <w:top w:w="0" w:type="dxa"/>
                    <w:left w:w="108" w:type="dxa"/>
                    <w:bottom w:w="0" w:type="dxa"/>
                    <w:right w:w="108" w:type="dxa"/>
                  </w:tcMar>
                  <w:vAlign w:val="center"/>
                </w:tcPr>
                <w:p w14:paraId="4833C743">
                  <w:pPr>
                    <w:widowControl/>
                    <w:jc w:val="center"/>
                    <w:rPr>
                      <w:rFonts w:hint="eastAsia" w:ascii="仿宋_GB2312" w:eastAsia="仿宋_GB2312" w:cs="仿宋_GB2312"/>
                      <w:kern w:val="0"/>
                      <w:sz w:val="24"/>
                      <w:szCs w:val="24"/>
                      <w:lang w:val="en-US" w:eastAsia="zh-CN" w:bidi="ar-SA"/>
                    </w:rPr>
                  </w:pPr>
                  <w:r>
                    <w:rPr>
                      <w:rFonts w:hint="eastAsia" w:ascii="仿宋_GB2312" w:eastAsia="仿宋_GB2312" w:cs="仿宋_GB2312"/>
                      <w:kern w:val="0"/>
                      <w:sz w:val="24"/>
                      <w:szCs w:val="24"/>
                      <w:lang w:val="en-US" w:eastAsia="zh-CN" w:bidi="ar-SA"/>
                    </w:rPr>
                    <w:t>231.029</w:t>
                  </w:r>
                </w:p>
              </w:tc>
            </w:tr>
          </w:tbl>
          <w:p w14:paraId="0C364A7F">
            <w:pPr>
              <w:widowControl/>
              <w:spacing w:after="240" w:line="432" w:lineRule="atLeast"/>
              <w:rPr>
                <w:rFonts w:hint="eastAsia" w:ascii="黑体" w:eastAsia="黑体" w:cs="黑体"/>
                <w:color w:val="333333"/>
                <w:kern w:val="0"/>
                <w:sz w:val="28"/>
                <w:szCs w:val="28"/>
                <w:lang w:bidi="ar-SA"/>
              </w:rPr>
            </w:pPr>
            <w:r>
              <w:rPr>
                <w:rFonts w:hint="eastAsia" w:ascii="黑体" w:eastAsia="黑体" w:cs="黑体"/>
                <w:color w:val="333333"/>
                <w:kern w:val="0"/>
                <w:sz w:val="28"/>
                <w:szCs w:val="28"/>
                <w:lang w:bidi="ar-SA"/>
              </w:rPr>
              <w:t>三、收到和处理政府信息公开申请情况</w:t>
            </w:r>
          </w:p>
          <w:tbl>
            <w:tblPr>
              <w:tblStyle w:val="9"/>
              <w:tblW w:w="0" w:type="auto"/>
              <w:jc w:val="center"/>
              <w:tblLayout w:type="fixed"/>
              <w:tblCellMar>
                <w:top w:w="0" w:type="dxa"/>
                <w:left w:w="0" w:type="dxa"/>
                <w:bottom w:w="0" w:type="dxa"/>
                <w:right w:w="0" w:type="dxa"/>
              </w:tblCellMar>
            </w:tblPr>
            <w:tblGrid>
              <w:gridCol w:w="616"/>
              <w:gridCol w:w="816"/>
              <w:gridCol w:w="1904"/>
              <w:gridCol w:w="636"/>
              <w:gridCol w:w="667"/>
              <w:gridCol w:w="667"/>
              <w:gridCol w:w="717"/>
              <w:gridCol w:w="855"/>
              <w:gridCol w:w="629"/>
              <w:gridCol w:w="616"/>
            </w:tblGrid>
            <w:tr w14:paraId="509CD90B">
              <w:tblPrEx>
                <w:tblCellMar>
                  <w:top w:w="0" w:type="dxa"/>
                  <w:left w:w="0" w:type="dxa"/>
                  <w:bottom w:w="0" w:type="dxa"/>
                  <w:right w:w="0" w:type="dxa"/>
                </w:tblCellMar>
              </w:tblPrEx>
              <w:trPr>
                <w:trHeight w:val="442" w:hRule="atLeast"/>
                <w:jc w:val="center"/>
              </w:trPr>
              <w:tc>
                <w:tcPr>
                  <w:tcW w:w="3336" w:type="dxa"/>
                  <w:gridSpan w:val="3"/>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FC6D9CD">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（本列数据的勾稽关系为：第一项加第二项之和，等于第三项加第四项之和）</w:t>
                  </w:r>
                </w:p>
              </w:tc>
              <w:tc>
                <w:tcPr>
                  <w:tcW w:w="478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529D86F">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申请人情况</w:t>
                  </w:r>
                </w:p>
              </w:tc>
            </w:tr>
            <w:tr w14:paraId="5F75E58B">
              <w:tblPrEx>
                <w:tblCellMar>
                  <w:top w:w="0" w:type="dxa"/>
                  <w:left w:w="0" w:type="dxa"/>
                  <w:bottom w:w="0" w:type="dxa"/>
                  <w:right w:w="0" w:type="dxa"/>
                </w:tblCellMar>
              </w:tblPrEx>
              <w:trPr>
                <w:trHeight w:val="462" w:hRule="atLeast"/>
                <w:jc w:val="center"/>
              </w:trPr>
              <w:tc>
                <w:tcPr>
                  <w:tcW w:w="3336" w:type="dxa"/>
                  <w:gridSpan w:val="3"/>
                  <w:vMerge w:val="continue"/>
                  <w:tcBorders>
                    <w:top w:val="single" w:color="auto" w:sz="8" w:space="0"/>
                    <w:left w:val="single" w:color="auto" w:sz="8" w:space="0"/>
                    <w:bottom w:val="single" w:color="auto" w:sz="8" w:space="0"/>
                    <w:right w:val="single" w:color="auto" w:sz="8" w:space="0"/>
                  </w:tcBorders>
                  <w:noWrap w:val="0"/>
                  <w:vAlign w:val="center"/>
                </w:tcPr>
                <w:p w14:paraId="2237EA0A"/>
              </w:tc>
              <w:tc>
                <w:tcPr>
                  <w:tcW w:w="63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F883FF3">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自然人</w:t>
                  </w:r>
                </w:p>
              </w:tc>
              <w:tc>
                <w:tcPr>
                  <w:tcW w:w="3535"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5CE09B8">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法人或其他组织</w:t>
                  </w:r>
                </w:p>
              </w:tc>
              <w:tc>
                <w:tcPr>
                  <w:tcW w:w="616"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F97D177">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总计</w:t>
                  </w:r>
                </w:p>
              </w:tc>
            </w:tr>
            <w:tr w14:paraId="3D9AFB95">
              <w:tblPrEx>
                <w:tblCellMar>
                  <w:top w:w="0" w:type="dxa"/>
                  <w:left w:w="0" w:type="dxa"/>
                  <w:bottom w:w="0" w:type="dxa"/>
                  <w:right w:w="0" w:type="dxa"/>
                </w:tblCellMar>
              </w:tblPrEx>
              <w:trPr>
                <w:trHeight w:val="90" w:hRule="atLeast"/>
                <w:jc w:val="center"/>
              </w:trPr>
              <w:tc>
                <w:tcPr>
                  <w:tcW w:w="3336" w:type="dxa"/>
                  <w:gridSpan w:val="3"/>
                  <w:vMerge w:val="continue"/>
                  <w:tcBorders>
                    <w:top w:val="single" w:color="auto" w:sz="8" w:space="0"/>
                    <w:left w:val="single" w:color="auto" w:sz="8" w:space="0"/>
                    <w:bottom w:val="single" w:color="auto" w:sz="8" w:space="0"/>
                    <w:right w:val="single" w:color="auto" w:sz="8" w:space="0"/>
                  </w:tcBorders>
                  <w:noWrap w:val="0"/>
                  <w:vAlign w:val="center"/>
                </w:tcPr>
                <w:p w14:paraId="076B748D"/>
              </w:tc>
              <w:tc>
                <w:tcPr>
                  <w:tcW w:w="636" w:type="dxa"/>
                  <w:vMerge w:val="continue"/>
                  <w:tcBorders>
                    <w:top w:val="nil"/>
                    <w:left w:val="nil"/>
                    <w:bottom w:val="single" w:color="auto" w:sz="8" w:space="0"/>
                    <w:right w:val="single" w:color="auto" w:sz="8" w:space="0"/>
                  </w:tcBorders>
                  <w:noWrap w:val="0"/>
                  <w:vAlign w:val="center"/>
                </w:tcPr>
                <w:p w14:paraId="13128AEE"/>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E5F29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商业企业</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5A9EC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科研机构</w:t>
                  </w:r>
                </w:p>
              </w:tc>
              <w:tc>
                <w:tcPr>
                  <w:tcW w:w="7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22EE0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社会公益组织</w:t>
                  </w:r>
                </w:p>
              </w:tc>
              <w:tc>
                <w:tcPr>
                  <w:tcW w:w="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55BD5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法律服务机构</w:t>
                  </w:r>
                </w:p>
              </w:tc>
              <w:tc>
                <w:tcPr>
                  <w:tcW w:w="6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2E225F2">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其他</w:t>
                  </w:r>
                </w:p>
              </w:tc>
              <w:tc>
                <w:tcPr>
                  <w:tcW w:w="616" w:type="dxa"/>
                  <w:vMerge w:val="continue"/>
                  <w:tcBorders>
                    <w:top w:val="single" w:color="auto" w:sz="8" w:space="0"/>
                    <w:left w:val="nil"/>
                    <w:bottom w:val="single" w:color="auto" w:sz="8" w:space="0"/>
                    <w:right w:val="single" w:color="auto" w:sz="8" w:space="0"/>
                  </w:tcBorders>
                  <w:noWrap w:val="0"/>
                  <w:vAlign w:val="center"/>
                </w:tcPr>
                <w:p w14:paraId="268924BE"/>
              </w:tc>
            </w:tr>
            <w:tr w14:paraId="5AEC2451">
              <w:tblPrEx>
                <w:tblCellMar>
                  <w:top w:w="0" w:type="dxa"/>
                  <w:left w:w="0" w:type="dxa"/>
                  <w:bottom w:w="0" w:type="dxa"/>
                  <w:right w:w="0" w:type="dxa"/>
                </w:tblCellMar>
              </w:tblPrEx>
              <w:trPr>
                <w:trHeight w:val="307" w:hRule="atLeast"/>
                <w:jc w:val="center"/>
              </w:trPr>
              <w:tc>
                <w:tcPr>
                  <w:tcW w:w="3336"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189CC1D">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一、本年新收政府信息公开申请数量</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A2CE226">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7C9DBA">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AFAE038">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72FA7A8">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1A22B75">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AF84AB4">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17F4D58">
                  <w:pPr>
                    <w:widowControl/>
                    <w:jc w:val="center"/>
                    <w:rPr>
                      <w:rFonts w:hint="eastAsia" w:ascii="仿宋_GB2312" w:eastAsia="仿宋_GB2312" w:cs="仿宋_GB2312"/>
                      <w:kern w:val="0"/>
                      <w:sz w:val="24"/>
                      <w:szCs w:val="24"/>
                      <w:lang w:bidi="ar-SA"/>
                    </w:rPr>
                  </w:pPr>
                </w:p>
              </w:tc>
            </w:tr>
            <w:tr w14:paraId="54C21CAF">
              <w:tblPrEx>
                <w:tblCellMar>
                  <w:top w:w="0" w:type="dxa"/>
                  <w:left w:w="0" w:type="dxa"/>
                  <w:bottom w:w="0" w:type="dxa"/>
                  <w:right w:w="0" w:type="dxa"/>
                </w:tblCellMar>
              </w:tblPrEx>
              <w:trPr>
                <w:trHeight w:val="297" w:hRule="atLeast"/>
                <w:jc w:val="center"/>
              </w:trPr>
              <w:tc>
                <w:tcPr>
                  <w:tcW w:w="3336"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11AF90B">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二、上年结转政府信息公开申请数量</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ACAEF67">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321C682">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357C4C">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A50C73E">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A47677A">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58D6580">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035C6F">
                  <w:pPr>
                    <w:widowControl/>
                    <w:jc w:val="center"/>
                    <w:rPr>
                      <w:rFonts w:hint="eastAsia" w:ascii="仿宋_GB2312" w:eastAsia="仿宋_GB2312" w:cs="仿宋_GB2312"/>
                      <w:kern w:val="0"/>
                      <w:sz w:val="24"/>
                      <w:szCs w:val="24"/>
                      <w:lang w:bidi="ar-SA"/>
                    </w:rPr>
                  </w:pPr>
                </w:p>
              </w:tc>
            </w:tr>
            <w:tr w14:paraId="2473D6AE">
              <w:tblPrEx>
                <w:tblCellMar>
                  <w:top w:w="0" w:type="dxa"/>
                  <w:left w:w="0" w:type="dxa"/>
                  <w:bottom w:w="0" w:type="dxa"/>
                  <w:right w:w="0" w:type="dxa"/>
                </w:tblCellMar>
              </w:tblPrEx>
              <w:trPr>
                <w:trHeight w:val="582" w:hRule="atLeast"/>
                <w:jc w:val="center"/>
              </w:trPr>
              <w:tc>
                <w:tcPr>
                  <w:tcW w:w="616"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6702826">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三、本年度办理结果</w:t>
                  </w:r>
                </w:p>
              </w:tc>
              <w:tc>
                <w:tcPr>
                  <w:tcW w:w="272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B6D18B1">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（一）予以公开</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040EE2">
                  <w:pPr>
                    <w:widowControl/>
                    <w:jc w:val="center"/>
                    <w:rPr>
                      <w:rFonts w:hint="eastAsia" w:ascii="仿宋_GB2312" w:eastAsia="仿宋_GB2312" w:cs="仿宋_GB2312"/>
                      <w:kern w:val="0"/>
                      <w:sz w:val="24"/>
                      <w:szCs w:val="24"/>
                      <w:lang w:val="en-US" w:eastAsia="zh-CN" w:bidi="ar-SA"/>
                    </w:rPr>
                  </w:pPr>
                  <w:r>
                    <w:rPr>
                      <w:rFonts w:hint="eastAsia" w:ascii="仿宋_GB2312" w:eastAsia="仿宋_GB2312" w:cs="仿宋_GB2312"/>
                      <w:kern w:val="0"/>
                      <w:sz w:val="24"/>
                      <w:szCs w:val="24"/>
                      <w:lang w:val="en-US" w:eastAsia="zh-CN" w:bidi="ar-SA"/>
                    </w:rPr>
                    <w:t>37</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64973D6">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63FF6F7">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3E7E2E3">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FB8A2A5">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E4F3AC6">
                  <w:pPr>
                    <w:widowControl/>
                    <w:jc w:val="center"/>
                    <w:rPr>
                      <w:rFonts w:hint="eastAsia" w:ascii="仿宋_GB2312" w:eastAsia="仿宋_GB2312" w:cs="仿宋_GB2312"/>
                      <w:kern w:val="0"/>
                      <w:sz w:val="24"/>
                      <w:szCs w:val="24"/>
                      <w:lang w:bidi="ar-SA"/>
                    </w:rPr>
                  </w:pPr>
                </w:p>
              </w:tc>
              <w:tc>
                <w:tcPr>
                  <w:tcW w:w="6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5B40926">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37</w:t>
                  </w:r>
                </w:p>
              </w:tc>
            </w:tr>
            <w:tr w14:paraId="1CDA1C14">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77BA6758"/>
              </w:tc>
              <w:tc>
                <w:tcPr>
                  <w:tcW w:w="272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A5FA9E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（二）部分公开（区分处理的，只计这一情形，不计其他情形）</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D65D6E2">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E97A06D">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6CFD3C2">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A25AA84">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E577CA6">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FB1A23D">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9508D9C">
                  <w:pPr>
                    <w:widowControl/>
                    <w:jc w:val="center"/>
                    <w:rPr>
                      <w:rFonts w:hint="eastAsia" w:ascii="仿宋_GB2312" w:eastAsia="仿宋_GB2312" w:cs="仿宋_GB2312"/>
                      <w:kern w:val="0"/>
                      <w:sz w:val="24"/>
                      <w:szCs w:val="24"/>
                      <w:lang w:bidi="ar-SA"/>
                    </w:rPr>
                  </w:pPr>
                </w:p>
              </w:tc>
            </w:tr>
            <w:tr w14:paraId="7935925D">
              <w:tblPrEx>
                <w:tblCellMar>
                  <w:top w:w="0" w:type="dxa"/>
                  <w:left w:w="0" w:type="dxa"/>
                  <w:bottom w:w="0" w:type="dxa"/>
                  <w:right w:w="0" w:type="dxa"/>
                </w:tblCellMar>
              </w:tblPrEx>
              <w:trPr>
                <w:trHeight w:val="477"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31844E69"/>
              </w:tc>
              <w:tc>
                <w:tcPr>
                  <w:tcW w:w="81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2C0A3BC">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（三）不予公开</w:t>
                  </w: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4B6FD9B">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1.属于国家秘密</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F446E39">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E9A575">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41EB10E">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6D8B299">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E122712">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DE52C98">
                  <w:pPr>
                    <w:widowControl/>
                    <w:jc w:val="center"/>
                    <w:rPr>
                      <w:rFonts w:hint="eastAsia" w:ascii="仿宋_GB2312" w:eastAsia="仿宋_GB2312" w:cs="仿宋_GB2312"/>
                      <w:kern w:val="0"/>
                      <w:sz w:val="24"/>
                      <w:szCs w:val="24"/>
                      <w:lang w:bidi="ar-SA"/>
                    </w:rPr>
                  </w:pPr>
                </w:p>
              </w:tc>
              <w:tc>
                <w:tcPr>
                  <w:tcW w:w="6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4F43126">
                  <w:pPr>
                    <w:widowControl/>
                    <w:jc w:val="center"/>
                    <w:rPr>
                      <w:rFonts w:hint="eastAsia" w:ascii="仿宋_GB2312" w:eastAsia="仿宋_GB2312" w:cs="仿宋_GB2312"/>
                      <w:kern w:val="0"/>
                      <w:sz w:val="24"/>
                      <w:szCs w:val="24"/>
                      <w:lang w:bidi="ar-SA"/>
                    </w:rPr>
                  </w:pPr>
                </w:p>
              </w:tc>
            </w:tr>
            <w:tr w14:paraId="4F8CD405">
              <w:tblPrEx>
                <w:tblCellMar>
                  <w:top w:w="0" w:type="dxa"/>
                  <w:left w:w="0" w:type="dxa"/>
                  <w:bottom w:w="0" w:type="dxa"/>
                  <w:right w:w="0" w:type="dxa"/>
                </w:tblCellMar>
              </w:tblPrEx>
              <w:trPr>
                <w:trHeight w:val="489"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153DB2FE"/>
              </w:tc>
              <w:tc>
                <w:tcPr>
                  <w:tcW w:w="816" w:type="dxa"/>
                  <w:vMerge w:val="continue"/>
                  <w:tcBorders>
                    <w:top w:val="nil"/>
                    <w:left w:val="nil"/>
                    <w:bottom w:val="single" w:color="auto" w:sz="8" w:space="0"/>
                    <w:right w:val="single" w:color="auto" w:sz="8" w:space="0"/>
                  </w:tcBorders>
                  <w:noWrap w:val="0"/>
                  <w:vAlign w:val="center"/>
                </w:tcPr>
                <w:p w14:paraId="0152C2E6"/>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5346128">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2.其他法律行政法规禁止公开</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BCB621">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C68A6F3">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1C699E0">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EBA0DBF">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ADF5E77">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EC3FD7A">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E7CACC9">
                  <w:pPr>
                    <w:widowControl/>
                    <w:jc w:val="center"/>
                    <w:rPr>
                      <w:rFonts w:hint="eastAsia" w:ascii="仿宋_GB2312" w:eastAsia="仿宋_GB2312" w:cs="仿宋_GB2312"/>
                      <w:kern w:val="0"/>
                      <w:sz w:val="24"/>
                      <w:szCs w:val="24"/>
                      <w:lang w:bidi="ar-SA"/>
                    </w:rPr>
                  </w:pPr>
                </w:p>
              </w:tc>
            </w:tr>
            <w:tr w14:paraId="690E8F11">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15440504"/>
              </w:tc>
              <w:tc>
                <w:tcPr>
                  <w:tcW w:w="816" w:type="dxa"/>
                  <w:vMerge w:val="continue"/>
                  <w:tcBorders>
                    <w:top w:val="nil"/>
                    <w:left w:val="nil"/>
                    <w:bottom w:val="single" w:color="auto" w:sz="8" w:space="0"/>
                    <w:right w:val="single" w:color="auto" w:sz="8" w:space="0"/>
                  </w:tcBorders>
                  <w:noWrap w:val="0"/>
                  <w:vAlign w:val="center"/>
                </w:tcPr>
                <w:p w14:paraId="1A4DD740"/>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221A85B">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3.危及“三安全一稳定”</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1BED8C5">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57BEB13">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84CECF9">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ABBA221">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B126CC8">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2E37FD1">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DA1A57C">
                  <w:pPr>
                    <w:widowControl/>
                    <w:jc w:val="center"/>
                    <w:rPr>
                      <w:rFonts w:hint="eastAsia" w:ascii="仿宋_GB2312" w:eastAsia="仿宋_GB2312" w:cs="仿宋_GB2312"/>
                      <w:kern w:val="0"/>
                      <w:sz w:val="24"/>
                      <w:szCs w:val="24"/>
                      <w:lang w:bidi="ar-SA"/>
                    </w:rPr>
                  </w:pPr>
                </w:p>
              </w:tc>
            </w:tr>
            <w:tr w14:paraId="79C2ADEC">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231291A6"/>
              </w:tc>
              <w:tc>
                <w:tcPr>
                  <w:tcW w:w="816" w:type="dxa"/>
                  <w:vMerge w:val="continue"/>
                  <w:tcBorders>
                    <w:top w:val="nil"/>
                    <w:left w:val="nil"/>
                    <w:bottom w:val="single" w:color="auto" w:sz="8" w:space="0"/>
                    <w:right w:val="single" w:color="auto" w:sz="8" w:space="0"/>
                  </w:tcBorders>
                  <w:noWrap w:val="0"/>
                  <w:vAlign w:val="center"/>
                </w:tcPr>
                <w:p w14:paraId="6EC17317"/>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664306A">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4.保护第三方合法权益</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553BEB1">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7F9547B">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228B6FF">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BE7C92">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BB22487">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10098E0">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D97D256">
                  <w:pPr>
                    <w:widowControl/>
                    <w:jc w:val="center"/>
                    <w:rPr>
                      <w:rFonts w:hint="eastAsia" w:ascii="仿宋_GB2312" w:eastAsia="仿宋_GB2312" w:cs="仿宋_GB2312"/>
                      <w:kern w:val="0"/>
                      <w:sz w:val="24"/>
                      <w:szCs w:val="24"/>
                      <w:lang w:bidi="ar-SA"/>
                    </w:rPr>
                  </w:pPr>
                </w:p>
              </w:tc>
            </w:tr>
            <w:tr w14:paraId="08C241A6">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7C6B935A"/>
              </w:tc>
              <w:tc>
                <w:tcPr>
                  <w:tcW w:w="816" w:type="dxa"/>
                  <w:vMerge w:val="continue"/>
                  <w:tcBorders>
                    <w:top w:val="nil"/>
                    <w:left w:val="nil"/>
                    <w:bottom w:val="single" w:color="auto" w:sz="8" w:space="0"/>
                    <w:right w:val="single" w:color="auto" w:sz="8" w:space="0"/>
                  </w:tcBorders>
                  <w:noWrap w:val="0"/>
                  <w:vAlign w:val="center"/>
                </w:tcPr>
                <w:p w14:paraId="763809C5"/>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13F65EC">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5.属于三类内部事务信息</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0D5790">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DA94CA3">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5D3AC9B">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AF213EC">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86F9089">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D536A47">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2D557EE">
                  <w:pPr>
                    <w:widowControl/>
                    <w:jc w:val="center"/>
                    <w:rPr>
                      <w:rFonts w:hint="eastAsia" w:ascii="仿宋_GB2312" w:eastAsia="仿宋_GB2312" w:cs="仿宋_GB2312"/>
                      <w:kern w:val="0"/>
                      <w:sz w:val="24"/>
                      <w:szCs w:val="24"/>
                      <w:lang w:bidi="ar-SA"/>
                    </w:rPr>
                  </w:pPr>
                </w:p>
              </w:tc>
            </w:tr>
            <w:tr w14:paraId="0ACAB450">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0FC10977"/>
              </w:tc>
              <w:tc>
                <w:tcPr>
                  <w:tcW w:w="816" w:type="dxa"/>
                  <w:vMerge w:val="continue"/>
                  <w:tcBorders>
                    <w:top w:val="nil"/>
                    <w:left w:val="nil"/>
                    <w:bottom w:val="single" w:color="auto" w:sz="8" w:space="0"/>
                    <w:right w:val="single" w:color="auto" w:sz="8" w:space="0"/>
                  </w:tcBorders>
                  <w:noWrap w:val="0"/>
                  <w:vAlign w:val="center"/>
                </w:tcPr>
                <w:p w14:paraId="6B372A85"/>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E078DDD">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6.属于四类过程性信息</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A8195A4">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91FD8C0">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1AC3817">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738D954">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5F8D51D">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BA7301C">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2881B94">
                  <w:pPr>
                    <w:widowControl/>
                    <w:jc w:val="center"/>
                    <w:rPr>
                      <w:rFonts w:hint="eastAsia" w:ascii="仿宋_GB2312" w:eastAsia="仿宋_GB2312" w:cs="仿宋_GB2312"/>
                      <w:kern w:val="0"/>
                      <w:sz w:val="24"/>
                      <w:szCs w:val="24"/>
                      <w:lang w:bidi="ar-SA"/>
                    </w:rPr>
                  </w:pPr>
                </w:p>
              </w:tc>
            </w:tr>
            <w:tr w14:paraId="05EF1A5C">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2D1F442B"/>
              </w:tc>
              <w:tc>
                <w:tcPr>
                  <w:tcW w:w="816" w:type="dxa"/>
                  <w:vMerge w:val="continue"/>
                  <w:tcBorders>
                    <w:top w:val="nil"/>
                    <w:left w:val="nil"/>
                    <w:bottom w:val="single" w:color="auto" w:sz="8" w:space="0"/>
                    <w:right w:val="single" w:color="auto" w:sz="8" w:space="0"/>
                  </w:tcBorders>
                  <w:noWrap w:val="0"/>
                  <w:vAlign w:val="center"/>
                </w:tcPr>
                <w:p w14:paraId="0E0BB4BF"/>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39C320C">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7.属于行政执法案卷</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F43361C">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F66D233">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89B50D1">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D418060">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3DEE1D1">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C6CE072">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8AFDF6F">
                  <w:pPr>
                    <w:widowControl/>
                    <w:jc w:val="center"/>
                    <w:rPr>
                      <w:rFonts w:hint="eastAsia" w:ascii="仿宋_GB2312" w:eastAsia="仿宋_GB2312" w:cs="仿宋_GB2312"/>
                      <w:kern w:val="0"/>
                      <w:sz w:val="24"/>
                      <w:szCs w:val="24"/>
                      <w:lang w:bidi="ar-SA"/>
                    </w:rPr>
                  </w:pPr>
                </w:p>
              </w:tc>
            </w:tr>
            <w:tr w14:paraId="0FB75B8B">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50F47C3E"/>
              </w:tc>
              <w:tc>
                <w:tcPr>
                  <w:tcW w:w="816" w:type="dxa"/>
                  <w:vMerge w:val="continue"/>
                  <w:tcBorders>
                    <w:top w:val="nil"/>
                    <w:left w:val="nil"/>
                    <w:bottom w:val="single" w:color="auto" w:sz="8" w:space="0"/>
                    <w:right w:val="single" w:color="auto" w:sz="8" w:space="0"/>
                  </w:tcBorders>
                  <w:noWrap w:val="0"/>
                  <w:vAlign w:val="center"/>
                </w:tcPr>
                <w:p w14:paraId="3296DE3F"/>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FC1263B">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8.属于行政查询事项</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7CDD4B1">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818752B">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19DF90E">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8D21AD">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EA1F38C">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BDF5653">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3D8FD0B">
                  <w:pPr>
                    <w:widowControl/>
                    <w:jc w:val="center"/>
                    <w:rPr>
                      <w:rFonts w:hint="eastAsia" w:ascii="仿宋_GB2312" w:eastAsia="仿宋_GB2312" w:cs="仿宋_GB2312"/>
                      <w:kern w:val="0"/>
                      <w:sz w:val="24"/>
                      <w:szCs w:val="24"/>
                      <w:lang w:bidi="ar-SA"/>
                    </w:rPr>
                  </w:pPr>
                </w:p>
              </w:tc>
            </w:tr>
            <w:tr w14:paraId="5FD20630">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36AD77D3"/>
              </w:tc>
              <w:tc>
                <w:tcPr>
                  <w:tcW w:w="81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D449A40">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（四）无法提供</w:t>
                  </w: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EAC6D92">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1.本机关不掌握相关政府信息</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FA82F8">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A16324C">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C3AE6D9">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185DC66">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93DD0E4">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6A4776F">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EEF7A65">
                  <w:pPr>
                    <w:widowControl/>
                    <w:jc w:val="center"/>
                    <w:rPr>
                      <w:rFonts w:hint="eastAsia" w:ascii="仿宋_GB2312" w:eastAsia="仿宋_GB2312" w:cs="仿宋_GB2312"/>
                      <w:kern w:val="0"/>
                      <w:sz w:val="24"/>
                      <w:szCs w:val="24"/>
                      <w:lang w:bidi="ar-SA"/>
                    </w:rPr>
                  </w:pPr>
                </w:p>
              </w:tc>
            </w:tr>
            <w:tr w14:paraId="49C00FB4">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42B965F1"/>
              </w:tc>
              <w:tc>
                <w:tcPr>
                  <w:tcW w:w="816" w:type="dxa"/>
                  <w:vMerge w:val="continue"/>
                  <w:tcBorders>
                    <w:top w:val="nil"/>
                    <w:left w:val="nil"/>
                    <w:bottom w:val="single" w:color="auto" w:sz="8" w:space="0"/>
                    <w:right w:val="single" w:color="auto" w:sz="8" w:space="0"/>
                  </w:tcBorders>
                  <w:noWrap w:val="0"/>
                  <w:vAlign w:val="center"/>
                </w:tcPr>
                <w:p w14:paraId="038EEB04"/>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E40119D">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2.没有现成信息需要另行制作</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CEA4F7E">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FCCA411">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6890BF">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17578B0">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3DB46EB">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E46753E">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0395D07">
                  <w:pPr>
                    <w:widowControl/>
                    <w:jc w:val="center"/>
                    <w:rPr>
                      <w:rFonts w:hint="eastAsia" w:ascii="仿宋_GB2312" w:eastAsia="仿宋_GB2312" w:cs="仿宋_GB2312"/>
                      <w:kern w:val="0"/>
                      <w:sz w:val="24"/>
                      <w:szCs w:val="24"/>
                      <w:lang w:bidi="ar-SA"/>
                    </w:rPr>
                  </w:pPr>
                </w:p>
              </w:tc>
            </w:tr>
            <w:tr w14:paraId="022F03FB">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13D2CDE5"/>
              </w:tc>
              <w:tc>
                <w:tcPr>
                  <w:tcW w:w="816" w:type="dxa"/>
                  <w:vMerge w:val="continue"/>
                  <w:tcBorders>
                    <w:top w:val="nil"/>
                    <w:left w:val="nil"/>
                    <w:bottom w:val="single" w:color="auto" w:sz="8" w:space="0"/>
                    <w:right w:val="single" w:color="auto" w:sz="8" w:space="0"/>
                  </w:tcBorders>
                  <w:noWrap w:val="0"/>
                  <w:vAlign w:val="center"/>
                </w:tcPr>
                <w:p w14:paraId="4FE833ED"/>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8EA382">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3.补正后申请内容仍不明确</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A50B673">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BD9CC94">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EBCE3AF">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11FE519">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2B1EF11">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482207B">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8D89FB3">
                  <w:pPr>
                    <w:widowControl/>
                    <w:jc w:val="center"/>
                    <w:rPr>
                      <w:rFonts w:hint="eastAsia" w:ascii="仿宋_GB2312" w:eastAsia="仿宋_GB2312" w:cs="仿宋_GB2312"/>
                      <w:kern w:val="0"/>
                      <w:sz w:val="24"/>
                      <w:szCs w:val="24"/>
                      <w:lang w:bidi="ar-SA"/>
                    </w:rPr>
                  </w:pPr>
                </w:p>
              </w:tc>
            </w:tr>
            <w:tr w14:paraId="044B1803">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440DCC2E"/>
              </w:tc>
              <w:tc>
                <w:tcPr>
                  <w:tcW w:w="81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A20F45F">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（五）不予处理</w:t>
                  </w: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CBF78D0">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1.信访举报投诉类申请</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03945D8">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C278099">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FF55854">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70DF58D">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78321B9">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D68A525">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B881C5C">
                  <w:pPr>
                    <w:widowControl/>
                    <w:jc w:val="center"/>
                    <w:rPr>
                      <w:rFonts w:hint="eastAsia" w:ascii="仿宋_GB2312" w:eastAsia="仿宋_GB2312" w:cs="仿宋_GB2312"/>
                      <w:kern w:val="0"/>
                      <w:sz w:val="24"/>
                      <w:szCs w:val="24"/>
                      <w:lang w:bidi="ar-SA"/>
                    </w:rPr>
                  </w:pPr>
                </w:p>
              </w:tc>
            </w:tr>
            <w:tr w14:paraId="58927F0E">
              <w:tblPrEx>
                <w:tblCellMar>
                  <w:top w:w="0" w:type="dxa"/>
                  <w:left w:w="0" w:type="dxa"/>
                  <w:bottom w:w="0" w:type="dxa"/>
                  <w:right w:w="0" w:type="dxa"/>
                </w:tblCellMar>
              </w:tblPrEx>
              <w:trPr>
                <w:trHeight w:val="46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7DE569A6"/>
              </w:tc>
              <w:tc>
                <w:tcPr>
                  <w:tcW w:w="816" w:type="dxa"/>
                  <w:vMerge w:val="continue"/>
                  <w:tcBorders>
                    <w:top w:val="nil"/>
                    <w:left w:val="nil"/>
                    <w:bottom w:val="single" w:color="auto" w:sz="8" w:space="0"/>
                    <w:right w:val="single" w:color="auto" w:sz="8" w:space="0"/>
                  </w:tcBorders>
                  <w:noWrap w:val="0"/>
                  <w:vAlign w:val="center"/>
                </w:tcPr>
                <w:p w14:paraId="5BF50AAB"/>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7256D0F">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2.重复申请</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3631967">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9CDC161">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2656060">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5CD20A6">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DA9DB5C">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A12921E">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EBB33FD">
                  <w:pPr>
                    <w:widowControl/>
                    <w:jc w:val="center"/>
                    <w:rPr>
                      <w:rFonts w:hint="eastAsia" w:ascii="仿宋_GB2312" w:eastAsia="仿宋_GB2312" w:cs="仿宋_GB2312"/>
                      <w:kern w:val="0"/>
                      <w:sz w:val="24"/>
                      <w:szCs w:val="24"/>
                      <w:lang w:bidi="ar-SA"/>
                    </w:rPr>
                  </w:pPr>
                </w:p>
              </w:tc>
            </w:tr>
            <w:tr w14:paraId="57DEB1B5">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32454718"/>
              </w:tc>
              <w:tc>
                <w:tcPr>
                  <w:tcW w:w="816" w:type="dxa"/>
                  <w:vMerge w:val="continue"/>
                  <w:tcBorders>
                    <w:top w:val="nil"/>
                    <w:left w:val="nil"/>
                    <w:bottom w:val="single" w:color="auto" w:sz="8" w:space="0"/>
                    <w:right w:val="single" w:color="auto" w:sz="8" w:space="0"/>
                  </w:tcBorders>
                  <w:noWrap w:val="0"/>
                  <w:vAlign w:val="center"/>
                </w:tcPr>
                <w:p w14:paraId="297B9233"/>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120DC85">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3.要求提供公开出版物</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9EC0C81">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6E104D1">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7B33DD0">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EF796D">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E46993D">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73AF1E6">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1C72424">
                  <w:pPr>
                    <w:widowControl/>
                    <w:jc w:val="center"/>
                    <w:rPr>
                      <w:rFonts w:hint="eastAsia" w:ascii="仿宋_GB2312" w:eastAsia="仿宋_GB2312" w:cs="仿宋_GB2312"/>
                      <w:kern w:val="0"/>
                      <w:sz w:val="24"/>
                      <w:szCs w:val="24"/>
                      <w:lang w:bidi="ar-SA"/>
                    </w:rPr>
                  </w:pPr>
                </w:p>
              </w:tc>
            </w:tr>
            <w:tr w14:paraId="414A58E2">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39D084FF"/>
              </w:tc>
              <w:tc>
                <w:tcPr>
                  <w:tcW w:w="816" w:type="dxa"/>
                  <w:vMerge w:val="continue"/>
                  <w:tcBorders>
                    <w:top w:val="nil"/>
                    <w:left w:val="nil"/>
                    <w:bottom w:val="single" w:color="auto" w:sz="8" w:space="0"/>
                    <w:right w:val="single" w:color="auto" w:sz="8" w:space="0"/>
                  </w:tcBorders>
                  <w:noWrap w:val="0"/>
                  <w:vAlign w:val="center"/>
                </w:tcPr>
                <w:p w14:paraId="2F3F07C5"/>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1282F5">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4.无正当理由大量反复申请</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C93DEF6">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6676516">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59137A3">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F49D63">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3D09BE7">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CC53047">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B109D6D">
                  <w:pPr>
                    <w:widowControl/>
                    <w:jc w:val="center"/>
                    <w:rPr>
                      <w:rFonts w:hint="eastAsia" w:ascii="仿宋_GB2312" w:eastAsia="仿宋_GB2312" w:cs="仿宋_GB2312"/>
                      <w:kern w:val="0"/>
                      <w:sz w:val="24"/>
                      <w:szCs w:val="24"/>
                      <w:lang w:bidi="ar-SA"/>
                    </w:rPr>
                  </w:pPr>
                </w:p>
              </w:tc>
            </w:tr>
            <w:tr w14:paraId="7034F2D1">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61115DD5"/>
              </w:tc>
              <w:tc>
                <w:tcPr>
                  <w:tcW w:w="816" w:type="dxa"/>
                  <w:vMerge w:val="continue"/>
                  <w:tcBorders>
                    <w:top w:val="nil"/>
                    <w:left w:val="nil"/>
                    <w:bottom w:val="single" w:color="auto" w:sz="8" w:space="0"/>
                    <w:right w:val="single" w:color="auto" w:sz="8" w:space="0"/>
                  </w:tcBorders>
                  <w:noWrap w:val="0"/>
                  <w:vAlign w:val="center"/>
                </w:tcPr>
                <w:p w14:paraId="3D7A2D9C"/>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D46A5FD">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5.要求行政机关确认或重新出具已获取信息</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B10DF11">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717DD00">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A9EC0F1">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F2E19FF">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F18C522">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4E8384A">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19363DF">
                  <w:pPr>
                    <w:widowControl/>
                    <w:jc w:val="center"/>
                    <w:rPr>
                      <w:rFonts w:hint="eastAsia" w:ascii="仿宋_GB2312" w:eastAsia="仿宋_GB2312" w:cs="仿宋_GB2312"/>
                      <w:kern w:val="0"/>
                      <w:sz w:val="24"/>
                      <w:szCs w:val="24"/>
                      <w:lang w:bidi="ar-SA"/>
                    </w:rPr>
                  </w:pPr>
                </w:p>
              </w:tc>
            </w:tr>
            <w:tr w14:paraId="0A84674C">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2F0B375F"/>
              </w:tc>
              <w:tc>
                <w:tcPr>
                  <w:tcW w:w="8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FF79D1D">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（六）其他处理</w:t>
                  </w: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54B6780">
                  <w:pPr>
                    <w:widowControl/>
                    <w:jc w:val="left"/>
                    <w:rPr>
                      <w:rFonts w:hint="eastAsia" w:ascii="仿宋_GB2312" w:eastAsia="仿宋_GB2312" w:cs="仿宋_GB2312"/>
                      <w:kern w:val="0"/>
                      <w:sz w:val="24"/>
                      <w:szCs w:val="24"/>
                      <w:lang w:val="en-US" w:eastAsia="zh-CN" w:bidi="ar-SA"/>
                    </w:rPr>
                  </w:pPr>
                  <w:r>
                    <w:rPr>
                      <w:rFonts w:hint="eastAsia" w:ascii="仿宋_GB2312" w:eastAsia="仿宋_GB2312" w:cs="仿宋_GB2312"/>
                      <w:kern w:val="0"/>
                      <w:sz w:val="24"/>
                      <w:szCs w:val="24"/>
                      <w:lang w:val="en-US" w:eastAsia="zh-CN" w:bidi="ar-SA"/>
                    </w:rPr>
                    <w:t>1.申请人无正当理由逾期不补正、行政机关不再处理其政府信息公开申请</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0D50BB3">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9C1C3D1">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6D6820C">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BBCB4AF">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7B5B10F">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49D9E97">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541899F">
                  <w:pPr>
                    <w:widowControl/>
                    <w:jc w:val="center"/>
                    <w:rPr>
                      <w:rFonts w:hint="eastAsia" w:ascii="仿宋_GB2312" w:eastAsia="仿宋_GB2312" w:cs="仿宋_GB2312"/>
                      <w:kern w:val="0"/>
                      <w:sz w:val="24"/>
                      <w:szCs w:val="24"/>
                      <w:lang w:bidi="ar-SA"/>
                    </w:rPr>
                  </w:pPr>
                </w:p>
              </w:tc>
            </w:tr>
            <w:tr w14:paraId="43FFB3FB">
              <w:tblPrEx>
                <w:tblCellMar>
                  <w:top w:w="0" w:type="dxa"/>
                  <w:left w:w="0" w:type="dxa"/>
                  <w:bottom w:w="0" w:type="dxa"/>
                  <w:right w:w="0" w:type="dxa"/>
                </w:tblCellMar>
              </w:tblPrEx>
              <w:trPr>
                <w:trHeight w:val="1857"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600A8C99"/>
              </w:tc>
              <w:tc>
                <w:tcPr>
                  <w:tcW w:w="8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FF8CC75">
                  <w:pPr>
                    <w:widowControl/>
                    <w:jc w:val="left"/>
                    <w:rPr>
                      <w:rFonts w:hint="eastAsia" w:ascii="仿宋_GB2312" w:eastAsia="仿宋_GB2312" w:cs="仿宋_GB2312"/>
                      <w:kern w:val="0"/>
                      <w:sz w:val="24"/>
                      <w:szCs w:val="24"/>
                      <w:lang w:bidi="ar-SA"/>
                    </w:rPr>
                  </w:pP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7D5EEC2">
                  <w:pPr>
                    <w:widowControl/>
                    <w:jc w:val="left"/>
                    <w:rPr>
                      <w:rFonts w:hint="eastAsia" w:ascii="仿宋_GB2312" w:eastAsia="仿宋_GB2312" w:cs="仿宋_GB2312"/>
                      <w:kern w:val="0"/>
                      <w:sz w:val="24"/>
                      <w:szCs w:val="24"/>
                      <w:lang w:val="en-US" w:eastAsia="zh-CN" w:bidi="ar-SA"/>
                    </w:rPr>
                  </w:pPr>
                  <w:r>
                    <w:rPr>
                      <w:rFonts w:hint="eastAsia" w:ascii="仿宋_GB2312" w:eastAsia="仿宋_GB2312" w:cs="仿宋_GB2312"/>
                      <w:kern w:val="0"/>
                      <w:sz w:val="24"/>
                      <w:szCs w:val="24"/>
                      <w:lang w:val="en-US" w:eastAsia="zh-CN" w:bidi="ar-SA"/>
                    </w:rPr>
                    <w:t>2.申请人逾期未按收费通知要求缴纳费用，行政机关不再处理其政府信息公开申请</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6CF5509">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298E68D">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7EE1E97">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94C8D6F">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F02AD32">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7C581BF">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64EBCAE">
                  <w:pPr>
                    <w:widowControl/>
                    <w:jc w:val="center"/>
                    <w:rPr>
                      <w:rFonts w:hint="eastAsia" w:ascii="仿宋_GB2312" w:eastAsia="仿宋_GB2312" w:cs="仿宋_GB2312"/>
                      <w:kern w:val="0"/>
                      <w:sz w:val="24"/>
                      <w:szCs w:val="24"/>
                      <w:lang w:bidi="ar-SA"/>
                    </w:rPr>
                  </w:pPr>
                </w:p>
              </w:tc>
            </w:tr>
            <w:tr w14:paraId="4F48FF3B">
              <w:tblPrEx>
                <w:tblCellMar>
                  <w:top w:w="0" w:type="dxa"/>
                  <w:left w:w="0" w:type="dxa"/>
                  <w:bottom w:w="0" w:type="dxa"/>
                  <w:right w:w="0" w:type="dxa"/>
                </w:tblCellMar>
              </w:tblPrEx>
              <w:trPr>
                <w:trHeight w:val="477"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24BE0B53"/>
              </w:tc>
              <w:tc>
                <w:tcPr>
                  <w:tcW w:w="8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25C5EC">
                  <w:pPr>
                    <w:widowControl/>
                    <w:jc w:val="left"/>
                    <w:rPr>
                      <w:rFonts w:hint="eastAsia" w:ascii="仿宋_GB2312" w:eastAsia="仿宋_GB2312" w:cs="仿宋_GB2312"/>
                      <w:kern w:val="0"/>
                      <w:sz w:val="24"/>
                      <w:szCs w:val="24"/>
                      <w:lang w:bidi="ar-SA"/>
                    </w:rPr>
                  </w:pP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33A76D8">
                  <w:pPr>
                    <w:widowControl/>
                    <w:jc w:val="left"/>
                    <w:rPr>
                      <w:rFonts w:hint="eastAsia" w:ascii="仿宋_GB2312" w:eastAsia="仿宋_GB2312" w:cs="仿宋_GB2312"/>
                      <w:kern w:val="0"/>
                      <w:sz w:val="24"/>
                      <w:szCs w:val="24"/>
                      <w:lang w:val="en-US" w:eastAsia="zh-CN" w:bidi="ar-SA"/>
                    </w:rPr>
                  </w:pPr>
                  <w:r>
                    <w:rPr>
                      <w:rFonts w:hint="eastAsia" w:ascii="仿宋_GB2312" w:eastAsia="仿宋_GB2312" w:cs="仿宋_GB2312"/>
                      <w:kern w:val="0"/>
                      <w:sz w:val="24"/>
                      <w:szCs w:val="24"/>
                      <w:lang w:val="en-US" w:eastAsia="zh-CN" w:bidi="ar-SA"/>
                    </w:rPr>
                    <w:t>3.其他</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12DCD67">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6E4F762">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5EFF19">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74642D9">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3A5828B">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8A0B6BC">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856D76C">
                  <w:pPr>
                    <w:widowControl/>
                    <w:jc w:val="center"/>
                    <w:rPr>
                      <w:rFonts w:hint="eastAsia" w:ascii="仿宋_GB2312" w:eastAsia="仿宋_GB2312" w:cs="仿宋_GB2312"/>
                      <w:kern w:val="0"/>
                      <w:sz w:val="24"/>
                      <w:szCs w:val="24"/>
                      <w:lang w:bidi="ar-SA"/>
                    </w:rPr>
                  </w:pPr>
                </w:p>
              </w:tc>
            </w:tr>
            <w:tr w14:paraId="3E43D4ED">
              <w:tblPrEx>
                <w:tblCellMar>
                  <w:top w:w="0" w:type="dxa"/>
                  <w:left w:w="0" w:type="dxa"/>
                  <w:bottom w:w="0" w:type="dxa"/>
                  <w:right w:w="0" w:type="dxa"/>
                </w:tblCellMar>
              </w:tblPrEx>
              <w:trPr>
                <w:trHeight w:val="507"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14:paraId="5E2B68F0"/>
              </w:tc>
              <w:tc>
                <w:tcPr>
                  <w:tcW w:w="272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7BAE2A2">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（七）总计</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0A1A543">
                  <w:pPr>
                    <w:widowControl/>
                    <w:jc w:val="center"/>
                    <w:rPr>
                      <w:rFonts w:hint="eastAsia" w:ascii="仿宋_GB2312" w:eastAsia="仿宋_GB2312" w:cs="仿宋_GB2312"/>
                      <w:kern w:val="0"/>
                      <w:sz w:val="24"/>
                      <w:szCs w:val="24"/>
                      <w:lang w:val="en-US" w:eastAsia="zh-CN" w:bidi="ar-SA"/>
                    </w:rPr>
                  </w:pPr>
                  <w:r>
                    <w:rPr>
                      <w:rFonts w:hint="eastAsia" w:ascii="仿宋_GB2312" w:eastAsia="仿宋_GB2312" w:cs="仿宋_GB2312"/>
                      <w:kern w:val="0"/>
                      <w:sz w:val="24"/>
                      <w:szCs w:val="24"/>
                      <w:lang w:val="en-US" w:eastAsia="zh-CN" w:bidi="ar-SA"/>
                    </w:rPr>
                    <w:t>37</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AEAFA5B">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45342EB">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5885951">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B13145">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84D3D4B">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03FF78B">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37</w:t>
                  </w:r>
                </w:p>
              </w:tc>
            </w:tr>
            <w:tr w14:paraId="0113D08A">
              <w:tblPrEx>
                <w:tblCellMar>
                  <w:top w:w="0" w:type="dxa"/>
                  <w:left w:w="0" w:type="dxa"/>
                  <w:bottom w:w="0" w:type="dxa"/>
                  <w:right w:w="0" w:type="dxa"/>
                </w:tblCellMar>
              </w:tblPrEx>
              <w:trPr>
                <w:trHeight w:val="487" w:hRule="atLeast"/>
                <w:jc w:val="center"/>
              </w:trPr>
              <w:tc>
                <w:tcPr>
                  <w:tcW w:w="3336"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5AEA69F">
                  <w:pPr>
                    <w:widowControl/>
                    <w:jc w:val="left"/>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四、结转下年度继续办理</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C6CCC70">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7C359FF">
                  <w:pPr>
                    <w:widowControl/>
                    <w:jc w:val="center"/>
                    <w:rPr>
                      <w:rFonts w:hint="eastAsia" w:ascii="仿宋_GB2312" w:eastAsia="仿宋_GB2312" w:cs="仿宋_GB2312"/>
                      <w:kern w:val="0"/>
                      <w:sz w:val="24"/>
                      <w:szCs w:val="24"/>
                      <w:lang w:bidi="ar-SA"/>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F4C324E">
                  <w:pPr>
                    <w:widowControl/>
                    <w:jc w:val="center"/>
                    <w:rPr>
                      <w:rFonts w:hint="eastAsia" w:ascii="仿宋_GB2312" w:eastAsia="仿宋_GB2312" w:cs="仿宋_GB2312"/>
                      <w:kern w:val="0"/>
                      <w:sz w:val="24"/>
                      <w:szCs w:val="24"/>
                      <w:lang w:bidi="ar-SA"/>
                    </w:rPr>
                  </w:pP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7CB464B">
                  <w:pPr>
                    <w:widowControl/>
                    <w:jc w:val="center"/>
                    <w:rPr>
                      <w:rFonts w:hint="eastAsia" w:ascii="仿宋_GB2312" w:eastAsia="仿宋_GB2312" w:cs="仿宋_GB2312"/>
                      <w:kern w:val="0"/>
                      <w:sz w:val="24"/>
                      <w:szCs w:val="24"/>
                      <w:lang w:bidi="ar-SA"/>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2577026">
                  <w:pPr>
                    <w:widowControl/>
                    <w:jc w:val="center"/>
                    <w:rPr>
                      <w:rFonts w:hint="eastAsia" w:ascii="仿宋_GB2312" w:eastAsia="仿宋_GB2312" w:cs="仿宋_GB2312"/>
                      <w:kern w:val="0"/>
                      <w:sz w:val="24"/>
                      <w:szCs w:val="24"/>
                      <w:lang w:bidi="ar-SA"/>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D58EC2D">
                  <w:pPr>
                    <w:widowControl/>
                    <w:jc w:val="center"/>
                    <w:rPr>
                      <w:rFonts w:hint="eastAsia" w:ascii="仿宋_GB2312" w:eastAsia="仿宋_GB2312" w:cs="仿宋_GB2312"/>
                      <w:kern w:val="0"/>
                      <w:sz w:val="24"/>
                      <w:szCs w:val="24"/>
                      <w:lang w:bidi="ar-SA"/>
                    </w:rPr>
                  </w:pP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9BD0E29">
                  <w:pPr>
                    <w:widowControl/>
                    <w:jc w:val="left"/>
                    <w:rPr>
                      <w:rFonts w:hint="eastAsia" w:ascii="仿宋_GB2312" w:eastAsia="仿宋_GB2312" w:cs="仿宋_GB2312"/>
                      <w:kern w:val="0"/>
                      <w:sz w:val="24"/>
                      <w:szCs w:val="24"/>
                      <w:lang w:val="en-US" w:eastAsia="zh-CN" w:bidi="ar-SA"/>
                    </w:rPr>
                  </w:pPr>
                </w:p>
              </w:tc>
            </w:tr>
          </w:tbl>
          <w:p w14:paraId="544402E8">
            <w:pPr>
              <w:widowControl/>
              <w:spacing w:line="432" w:lineRule="atLeast"/>
              <w:rPr>
                <w:rFonts w:hint="eastAsia" w:ascii="仿宋_GB2312" w:eastAsia="仿宋_GB2312" w:cs="仿宋_GB2312"/>
                <w:b/>
                <w:bCs/>
                <w:color w:val="333333"/>
                <w:kern w:val="0"/>
                <w:sz w:val="28"/>
                <w:szCs w:val="28"/>
                <w:lang w:eastAsia="zh-CN" w:bidi="ar-SA"/>
              </w:rPr>
            </w:pPr>
            <w:r>
              <w:rPr>
                <w:rFonts w:hint="eastAsia" w:ascii="黑体" w:eastAsia="黑体" w:cs="黑体"/>
                <w:color w:val="333333"/>
                <w:kern w:val="0"/>
                <w:sz w:val="28"/>
                <w:szCs w:val="28"/>
                <w:lang w:eastAsia="zh-CN" w:bidi="ar-SA"/>
              </w:rPr>
              <w:t>四、</w:t>
            </w:r>
            <w:r>
              <w:rPr>
                <w:rFonts w:hint="eastAsia" w:ascii="黑体" w:eastAsia="黑体" w:cs="黑体"/>
                <w:color w:val="333333"/>
                <w:kern w:val="0"/>
                <w:sz w:val="28"/>
                <w:szCs w:val="28"/>
                <w:lang w:bidi="ar-SA"/>
              </w:rPr>
              <w:t>政府信息公开行政复议、行政诉讼情况</w:t>
            </w:r>
          </w:p>
          <w:tbl>
            <w:tblPr>
              <w:tblStyle w:val="9"/>
              <w:tblW w:w="8256" w:type="dxa"/>
              <w:tblInd w:w="-10" w:type="dxa"/>
              <w:tblLayout w:type="fixed"/>
              <w:tblCellMar>
                <w:top w:w="0" w:type="dxa"/>
                <w:left w:w="0" w:type="dxa"/>
                <w:bottom w:w="0" w:type="dxa"/>
                <w:right w:w="0" w:type="dxa"/>
              </w:tblCellMar>
            </w:tblPr>
            <w:tblGrid>
              <w:gridCol w:w="549"/>
              <w:gridCol w:w="549"/>
              <w:gridCol w:w="549"/>
              <w:gridCol w:w="549"/>
              <w:gridCol w:w="602"/>
              <w:gridCol w:w="500"/>
              <w:gridCol w:w="550"/>
              <w:gridCol w:w="550"/>
              <w:gridCol w:w="550"/>
              <w:gridCol w:w="554"/>
              <w:gridCol w:w="550"/>
              <w:gridCol w:w="550"/>
              <w:gridCol w:w="550"/>
              <w:gridCol w:w="551"/>
              <w:gridCol w:w="553"/>
            </w:tblGrid>
            <w:tr w14:paraId="7A52ED34">
              <w:tblPrEx>
                <w:tblCellMar>
                  <w:top w:w="0" w:type="dxa"/>
                  <w:left w:w="0" w:type="dxa"/>
                  <w:bottom w:w="0" w:type="dxa"/>
                  <w:right w:w="0" w:type="dxa"/>
                </w:tblCellMar>
              </w:tblPrEx>
              <w:trPr>
                <w:trHeight w:val="479" w:hRule="atLeast"/>
              </w:trPr>
              <w:tc>
                <w:tcPr>
                  <w:tcW w:w="2798"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FD404A">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行政复议</w:t>
                  </w:r>
                </w:p>
              </w:tc>
              <w:tc>
                <w:tcPr>
                  <w:tcW w:w="5458"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582D247">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行政诉讼</w:t>
                  </w:r>
                </w:p>
              </w:tc>
            </w:tr>
            <w:tr w14:paraId="5A1C77DA">
              <w:tblPrEx>
                <w:tblCellMar>
                  <w:top w:w="0" w:type="dxa"/>
                  <w:left w:w="0" w:type="dxa"/>
                  <w:bottom w:w="0" w:type="dxa"/>
                  <w:right w:w="0" w:type="dxa"/>
                </w:tblCellMar>
              </w:tblPrEx>
              <w:trPr>
                <w:trHeight w:val="499" w:hRule="atLeast"/>
              </w:trPr>
              <w:tc>
                <w:tcPr>
                  <w:tcW w:w="54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2A6E097">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结果维持</w:t>
                  </w:r>
                </w:p>
              </w:tc>
              <w:tc>
                <w:tcPr>
                  <w:tcW w:w="54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1E01A18">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结果纠正</w:t>
                  </w:r>
                </w:p>
              </w:tc>
              <w:tc>
                <w:tcPr>
                  <w:tcW w:w="549"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BDA34F2">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其他结果</w:t>
                  </w:r>
                </w:p>
              </w:tc>
              <w:tc>
                <w:tcPr>
                  <w:tcW w:w="549"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475399C">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尚未审结</w:t>
                  </w:r>
                </w:p>
              </w:tc>
              <w:tc>
                <w:tcPr>
                  <w:tcW w:w="602"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5974805">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总计</w:t>
                  </w:r>
                </w:p>
              </w:tc>
              <w:tc>
                <w:tcPr>
                  <w:tcW w:w="2704"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97F0DD2">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未经复议直接起诉</w:t>
                  </w:r>
                </w:p>
              </w:tc>
              <w:tc>
                <w:tcPr>
                  <w:tcW w:w="2754"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2E74B64">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复议后起诉</w:t>
                  </w:r>
                </w:p>
              </w:tc>
            </w:tr>
            <w:tr w14:paraId="65B9B04A">
              <w:tblPrEx>
                <w:tblCellMar>
                  <w:top w:w="0" w:type="dxa"/>
                  <w:left w:w="0" w:type="dxa"/>
                  <w:bottom w:w="0" w:type="dxa"/>
                  <w:right w:w="0" w:type="dxa"/>
                </w:tblCellMar>
              </w:tblPrEx>
              <w:trPr>
                <w:trHeight w:val="1267" w:hRule="atLeast"/>
              </w:trPr>
              <w:tc>
                <w:tcPr>
                  <w:tcW w:w="549" w:type="dxa"/>
                  <w:vMerge w:val="continue"/>
                  <w:tcBorders>
                    <w:top w:val="nil"/>
                    <w:left w:val="single" w:color="auto" w:sz="8" w:space="0"/>
                    <w:bottom w:val="single" w:color="auto" w:sz="8" w:space="0"/>
                    <w:right w:val="single" w:color="auto" w:sz="8" w:space="0"/>
                  </w:tcBorders>
                  <w:noWrap w:val="0"/>
                  <w:vAlign w:val="center"/>
                </w:tcPr>
                <w:p w14:paraId="6261F554"/>
              </w:tc>
              <w:tc>
                <w:tcPr>
                  <w:tcW w:w="549" w:type="dxa"/>
                  <w:vMerge w:val="continue"/>
                  <w:tcBorders>
                    <w:top w:val="nil"/>
                    <w:left w:val="nil"/>
                    <w:bottom w:val="single" w:color="auto" w:sz="8" w:space="0"/>
                    <w:right w:val="single" w:color="auto" w:sz="8" w:space="0"/>
                  </w:tcBorders>
                  <w:noWrap w:val="0"/>
                  <w:vAlign w:val="center"/>
                </w:tcPr>
                <w:p w14:paraId="71BA7349"/>
              </w:tc>
              <w:tc>
                <w:tcPr>
                  <w:tcW w:w="549" w:type="dxa"/>
                  <w:vMerge w:val="continue"/>
                  <w:tcBorders>
                    <w:top w:val="single" w:color="auto" w:sz="8" w:space="0"/>
                    <w:left w:val="nil"/>
                    <w:bottom w:val="single" w:color="auto" w:sz="8" w:space="0"/>
                    <w:right w:val="single" w:color="auto" w:sz="8" w:space="0"/>
                  </w:tcBorders>
                  <w:noWrap w:val="0"/>
                  <w:vAlign w:val="center"/>
                </w:tcPr>
                <w:p w14:paraId="371763E1"/>
              </w:tc>
              <w:tc>
                <w:tcPr>
                  <w:tcW w:w="549" w:type="dxa"/>
                  <w:vMerge w:val="continue"/>
                  <w:tcBorders>
                    <w:top w:val="single" w:color="auto" w:sz="8" w:space="0"/>
                    <w:left w:val="nil"/>
                    <w:bottom w:val="single" w:color="auto" w:sz="8" w:space="0"/>
                    <w:right w:val="single" w:color="auto" w:sz="8" w:space="0"/>
                  </w:tcBorders>
                  <w:noWrap w:val="0"/>
                  <w:vAlign w:val="center"/>
                </w:tcPr>
                <w:p w14:paraId="00598D97"/>
              </w:tc>
              <w:tc>
                <w:tcPr>
                  <w:tcW w:w="602" w:type="dxa"/>
                  <w:vMerge w:val="continue"/>
                  <w:tcBorders>
                    <w:top w:val="single" w:color="auto" w:sz="8" w:space="0"/>
                    <w:left w:val="nil"/>
                    <w:bottom w:val="single" w:color="auto" w:sz="8" w:space="0"/>
                    <w:right w:val="single" w:color="auto" w:sz="8" w:space="0"/>
                  </w:tcBorders>
                  <w:noWrap w:val="0"/>
                  <w:vAlign w:val="center"/>
                </w:tcPr>
                <w:p w14:paraId="3C76CB95"/>
              </w:tc>
              <w:tc>
                <w:tcPr>
                  <w:tcW w:w="5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53C9488">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结果维持</w:t>
                  </w: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0FB045A">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结果纠正</w:t>
                  </w:r>
                </w:p>
              </w:tc>
              <w:tc>
                <w:tcPr>
                  <w:tcW w:w="5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D98604B">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其他结果</w:t>
                  </w:r>
                </w:p>
              </w:tc>
              <w:tc>
                <w:tcPr>
                  <w:tcW w:w="5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1F89C46">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尚未审结</w:t>
                  </w:r>
                </w:p>
              </w:tc>
              <w:tc>
                <w:tcPr>
                  <w:tcW w:w="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4DED223">
                  <w:pPr>
                    <w:widowControl/>
                    <w:jc w:val="center"/>
                    <w:rPr>
                      <w:rFonts w:hint="eastAsia" w:ascii="仿宋_GB2312" w:eastAsia="仿宋_GB2312" w:cs="仿宋_GB2312"/>
                      <w:kern w:val="0"/>
                      <w:sz w:val="24"/>
                      <w:szCs w:val="24"/>
                      <w:lang w:bidi="ar-SA"/>
                    </w:rPr>
                  </w:pPr>
                  <w:r>
                    <w:rPr>
                      <w:rFonts w:hint="eastAsia" w:ascii="仿宋_GB2312" w:eastAsia="仿宋_GB2312" w:cs="仿宋_GB2312"/>
                      <w:color w:val="000000"/>
                      <w:kern w:val="0"/>
                      <w:sz w:val="24"/>
                      <w:szCs w:val="24"/>
                      <w:lang w:bidi="ar-SA"/>
                    </w:rPr>
                    <w:t>总计</w:t>
                  </w:r>
                </w:p>
              </w:tc>
              <w:tc>
                <w:tcPr>
                  <w:tcW w:w="5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A691EEF">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结果维持</w:t>
                  </w:r>
                </w:p>
              </w:tc>
              <w:tc>
                <w:tcPr>
                  <w:tcW w:w="5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1E66617">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结果纠正</w:t>
                  </w:r>
                </w:p>
              </w:tc>
              <w:tc>
                <w:tcPr>
                  <w:tcW w:w="5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6525F5F">
                  <w:pPr>
                    <w:widowControl/>
                    <w:jc w:val="center"/>
                    <w:rPr>
                      <w:rFonts w:hint="eastAsia" w:ascii="仿宋_GB2312" w:eastAsia="仿宋_GB2312" w:cs="仿宋_GB2312"/>
                      <w:kern w:val="0"/>
                      <w:sz w:val="24"/>
                      <w:szCs w:val="24"/>
                      <w:lang w:bidi="ar-SA"/>
                    </w:rPr>
                  </w:pPr>
                  <w:r>
                    <w:rPr>
                      <w:rFonts w:hint="eastAsia" w:ascii="仿宋_GB2312" w:eastAsia="仿宋_GB2312" w:cs="仿宋_GB2312"/>
                      <w:color w:val="000000"/>
                      <w:kern w:val="0"/>
                      <w:sz w:val="24"/>
                      <w:szCs w:val="24"/>
                      <w:lang w:bidi="ar-SA"/>
                    </w:rPr>
                    <w:t>其他结果</w:t>
                  </w:r>
                </w:p>
              </w:tc>
              <w:tc>
                <w:tcPr>
                  <w:tcW w:w="55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8729F47">
                  <w:pPr>
                    <w:widowControl/>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尚未审结</w:t>
                  </w:r>
                </w:p>
              </w:tc>
              <w:tc>
                <w:tcPr>
                  <w:tcW w:w="55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953F659">
                  <w:pPr>
                    <w:widowControl/>
                    <w:jc w:val="center"/>
                    <w:rPr>
                      <w:rFonts w:hint="eastAsia" w:ascii="仿宋_GB2312" w:eastAsia="仿宋_GB2312" w:cs="仿宋_GB2312"/>
                      <w:kern w:val="0"/>
                      <w:sz w:val="24"/>
                      <w:szCs w:val="24"/>
                      <w:lang w:bidi="ar-SA"/>
                    </w:rPr>
                  </w:pPr>
                  <w:r>
                    <w:rPr>
                      <w:rFonts w:hint="eastAsia" w:ascii="仿宋_GB2312" w:eastAsia="仿宋_GB2312" w:cs="仿宋_GB2312"/>
                      <w:color w:val="000000"/>
                      <w:kern w:val="0"/>
                      <w:sz w:val="24"/>
                      <w:szCs w:val="24"/>
                      <w:lang w:bidi="ar-SA"/>
                    </w:rPr>
                    <w:t>总计</w:t>
                  </w:r>
                </w:p>
              </w:tc>
            </w:tr>
            <w:tr w14:paraId="6D5D9F60">
              <w:tblPrEx>
                <w:tblCellMar>
                  <w:top w:w="0" w:type="dxa"/>
                  <w:left w:w="0" w:type="dxa"/>
                  <w:bottom w:w="0" w:type="dxa"/>
                  <w:right w:w="0" w:type="dxa"/>
                </w:tblCellMar>
              </w:tblPrEx>
              <w:trPr>
                <w:trHeight w:val="626" w:hRule="atLeast"/>
              </w:trPr>
              <w:tc>
                <w:tcPr>
                  <w:tcW w:w="5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BABFEC1">
                  <w:pPr>
                    <w:widowControl/>
                    <w:jc w:val="center"/>
                    <w:rPr>
                      <w:rFonts w:hint="eastAsia" w:ascii="仿宋_GB2312" w:eastAsia="仿宋_GB2312" w:cs="仿宋_GB2312"/>
                      <w:kern w:val="0"/>
                      <w:sz w:val="24"/>
                      <w:szCs w:val="24"/>
                      <w:lang w:eastAsia="zh-CN" w:bidi="ar-SA"/>
                    </w:rPr>
                  </w:pPr>
                </w:p>
              </w:tc>
              <w:tc>
                <w:tcPr>
                  <w:tcW w:w="54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31D4842">
                  <w:pPr>
                    <w:widowControl/>
                    <w:jc w:val="center"/>
                    <w:rPr>
                      <w:rFonts w:hint="eastAsia" w:ascii="仿宋_GB2312" w:eastAsia="仿宋_GB2312" w:cs="仿宋_GB2312"/>
                      <w:kern w:val="0"/>
                      <w:sz w:val="24"/>
                      <w:szCs w:val="24"/>
                      <w:lang w:bidi="ar-SA"/>
                    </w:rPr>
                  </w:pPr>
                </w:p>
              </w:tc>
              <w:tc>
                <w:tcPr>
                  <w:tcW w:w="54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107CE3E">
                  <w:pPr>
                    <w:widowControl/>
                    <w:jc w:val="center"/>
                    <w:rPr>
                      <w:rFonts w:hint="eastAsia" w:ascii="仿宋_GB2312" w:eastAsia="仿宋_GB2312" w:cs="仿宋_GB2312"/>
                      <w:kern w:val="0"/>
                      <w:sz w:val="24"/>
                      <w:szCs w:val="24"/>
                      <w:lang w:bidi="ar-SA"/>
                    </w:rPr>
                  </w:pPr>
                </w:p>
              </w:tc>
              <w:tc>
                <w:tcPr>
                  <w:tcW w:w="54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1151C62">
                  <w:pPr>
                    <w:widowControl/>
                    <w:jc w:val="center"/>
                    <w:rPr>
                      <w:rFonts w:hint="eastAsia" w:ascii="仿宋_GB2312" w:eastAsia="仿宋_GB2312" w:cs="仿宋_GB2312"/>
                      <w:kern w:val="0"/>
                      <w:sz w:val="24"/>
                      <w:szCs w:val="24"/>
                      <w:lang w:bidi="ar-SA"/>
                    </w:rPr>
                  </w:pPr>
                </w:p>
              </w:tc>
              <w:tc>
                <w:tcPr>
                  <w:tcW w:w="6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7CBD2B9">
                  <w:pPr>
                    <w:widowControl/>
                    <w:jc w:val="center"/>
                    <w:rPr>
                      <w:rFonts w:hint="eastAsia" w:ascii="仿宋_GB2312" w:eastAsia="仿宋_GB2312" w:cs="仿宋_GB2312"/>
                      <w:kern w:val="0"/>
                      <w:sz w:val="24"/>
                      <w:szCs w:val="24"/>
                      <w:lang w:bidi="ar-SA"/>
                    </w:rPr>
                  </w:pPr>
                </w:p>
              </w:tc>
              <w:tc>
                <w:tcPr>
                  <w:tcW w:w="5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A30A981">
                  <w:pPr>
                    <w:widowControl/>
                    <w:jc w:val="center"/>
                    <w:rPr>
                      <w:rFonts w:hint="eastAsia" w:ascii="仿宋_GB2312" w:eastAsia="仿宋_GB2312" w:cs="仿宋_GB2312"/>
                      <w:kern w:val="0"/>
                      <w:sz w:val="24"/>
                      <w:szCs w:val="24"/>
                      <w:lang w:val="en-US" w:eastAsia="zh-CN" w:bidi="ar-SA"/>
                    </w:rPr>
                  </w:pP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F7780F0">
                  <w:pPr>
                    <w:widowControl/>
                    <w:jc w:val="center"/>
                    <w:rPr>
                      <w:rFonts w:hint="eastAsia" w:ascii="仿宋_GB2312" w:eastAsia="仿宋_GB2312" w:cs="仿宋_GB2312"/>
                      <w:kern w:val="0"/>
                      <w:sz w:val="24"/>
                      <w:szCs w:val="24"/>
                      <w:lang w:bidi="ar-SA"/>
                    </w:rPr>
                  </w:pP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491B129">
                  <w:pPr>
                    <w:widowControl/>
                    <w:jc w:val="center"/>
                    <w:rPr>
                      <w:rFonts w:hint="eastAsia" w:ascii="仿宋_GB2312" w:eastAsia="仿宋_GB2312" w:cs="仿宋_GB2312"/>
                      <w:kern w:val="0"/>
                      <w:sz w:val="24"/>
                      <w:szCs w:val="24"/>
                      <w:lang w:bidi="ar-SA"/>
                    </w:rPr>
                  </w:pP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BB56632">
                  <w:pPr>
                    <w:widowControl/>
                    <w:jc w:val="center"/>
                    <w:rPr>
                      <w:rFonts w:hint="eastAsia" w:ascii="仿宋_GB2312" w:eastAsia="仿宋_GB2312" w:cs="仿宋_GB2312"/>
                      <w:kern w:val="0"/>
                      <w:sz w:val="24"/>
                      <w:szCs w:val="24"/>
                      <w:lang w:bidi="ar-SA"/>
                    </w:rPr>
                  </w:pPr>
                </w:p>
              </w:tc>
              <w:tc>
                <w:tcPr>
                  <w:tcW w:w="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2614062">
                  <w:pPr>
                    <w:widowControl/>
                    <w:jc w:val="center"/>
                    <w:rPr>
                      <w:rFonts w:hint="eastAsia" w:ascii="仿宋_GB2312" w:eastAsia="仿宋_GB2312" w:cs="仿宋_GB2312"/>
                      <w:kern w:val="0"/>
                      <w:sz w:val="24"/>
                      <w:szCs w:val="24"/>
                      <w:lang w:bidi="ar-SA"/>
                    </w:rPr>
                  </w:pP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4EA4737">
                  <w:pPr>
                    <w:widowControl/>
                    <w:jc w:val="center"/>
                    <w:rPr>
                      <w:rFonts w:hint="eastAsia" w:ascii="仿宋_GB2312" w:eastAsia="仿宋_GB2312" w:cs="仿宋_GB2312"/>
                      <w:kern w:val="0"/>
                      <w:sz w:val="24"/>
                      <w:szCs w:val="24"/>
                      <w:lang w:bidi="ar-SA"/>
                    </w:rPr>
                  </w:pP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9505E50">
                  <w:pPr>
                    <w:widowControl/>
                    <w:jc w:val="center"/>
                    <w:rPr>
                      <w:rFonts w:hint="eastAsia" w:ascii="仿宋_GB2312" w:eastAsia="仿宋_GB2312" w:cs="仿宋_GB2312"/>
                      <w:kern w:val="0"/>
                      <w:sz w:val="24"/>
                      <w:szCs w:val="24"/>
                      <w:lang w:bidi="ar-SA"/>
                    </w:rPr>
                  </w:pP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02667AF">
                  <w:pPr>
                    <w:widowControl/>
                    <w:jc w:val="center"/>
                    <w:rPr>
                      <w:rFonts w:hint="eastAsia" w:ascii="仿宋_GB2312" w:eastAsia="仿宋_GB2312" w:cs="仿宋_GB2312"/>
                      <w:kern w:val="0"/>
                      <w:sz w:val="24"/>
                      <w:szCs w:val="24"/>
                      <w:lang w:bidi="ar-SA"/>
                    </w:rPr>
                  </w:pPr>
                </w:p>
              </w:tc>
              <w:tc>
                <w:tcPr>
                  <w:tcW w:w="5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984867A">
                  <w:pPr>
                    <w:widowControl/>
                    <w:jc w:val="center"/>
                    <w:rPr>
                      <w:rFonts w:hint="eastAsia" w:ascii="仿宋_GB2312" w:eastAsia="仿宋_GB2312" w:cs="仿宋_GB2312"/>
                      <w:kern w:val="0"/>
                      <w:sz w:val="24"/>
                      <w:szCs w:val="24"/>
                      <w:lang w:bidi="ar-SA"/>
                    </w:rPr>
                  </w:pPr>
                </w:p>
              </w:tc>
              <w:tc>
                <w:tcPr>
                  <w:tcW w:w="5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5AB84E2">
                  <w:pPr>
                    <w:widowControl/>
                    <w:jc w:val="left"/>
                    <w:rPr>
                      <w:rFonts w:hint="eastAsia" w:ascii="仿宋_GB2312" w:eastAsia="仿宋_GB2312" w:cs="仿宋_GB2312"/>
                      <w:kern w:val="0"/>
                      <w:sz w:val="24"/>
                      <w:szCs w:val="24"/>
                      <w:lang w:val="en-US" w:eastAsia="zh-CN" w:bidi="ar-SA"/>
                    </w:rPr>
                  </w:pPr>
                </w:p>
              </w:tc>
            </w:tr>
          </w:tbl>
          <w:p w14:paraId="4587E980">
            <w:pPr>
              <w:widowControl/>
              <w:spacing w:after="240" w:line="432" w:lineRule="atLeast"/>
              <w:ind w:firstLine="480"/>
              <w:rPr>
                <w:rFonts w:hint="eastAsia" w:ascii="黑体" w:eastAsia="黑体" w:cs="宋体"/>
                <w:bCs/>
                <w:color w:val="333333"/>
                <w:kern w:val="0"/>
                <w:sz w:val="32"/>
                <w:szCs w:val="24"/>
                <w:lang w:bidi="ar-SA"/>
              </w:rPr>
            </w:pPr>
          </w:p>
        </w:tc>
      </w:tr>
      <w:tr w14:paraId="05996442">
        <w:tblPrEx>
          <w:shd w:val="clear" w:color="auto" w:fill="FFFFFF"/>
          <w:tblCellMar>
            <w:top w:w="0" w:type="dxa"/>
            <w:left w:w="0" w:type="dxa"/>
            <w:bottom w:w="0" w:type="dxa"/>
            <w:right w:w="0" w:type="dxa"/>
          </w:tblCellMar>
        </w:tblPrEx>
        <w:tc>
          <w:tcPr>
            <w:tcW w:w="8306" w:type="dxa"/>
            <w:tcBorders>
              <w:top w:val="nil"/>
              <w:left w:val="nil"/>
              <w:bottom w:val="nil"/>
              <w:right w:val="nil"/>
            </w:tcBorders>
            <w:shd w:val="clear" w:color="auto" w:fill="FFFFFF"/>
            <w:noWrap w:val="0"/>
          </w:tcPr>
          <w:p w14:paraId="52C717E5">
            <w:pPr>
              <w:widowControl/>
              <w:spacing w:after="240" w:line="432" w:lineRule="atLeast"/>
              <w:ind w:firstLine="480"/>
              <w:rPr>
                <w:rFonts w:hint="eastAsia" w:ascii="宋体" w:cs="宋体"/>
                <w:b/>
                <w:bCs/>
                <w:color w:val="333333"/>
                <w:kern w:val="0"/>
                <w:sz w:val="24"/>
                <w:szCs w:val="24"/>
                <w:lang w:bidi="ar-SA"/>
              </w:rPr>
            </w:pPr>
          </w:p>
        </w:tc>
      </w:tr>
    </w:tbl>
    <w:p w14:paraId="76DF0796">
      <w:pPr>
        <w:widowControl/>
        <w:spacing w:line="520" w:lineRule="exact"/>
        <w:ind w:left="0" w:firstLine="480" w:firstLineChars="150"/>
        <w:rPr>
          <w:rFonts w:hint="eastAsia" w:ascii="黑体" w:eastAsia="黑体" w:cs="宋体"/>
          <w:color w:val="333333"/>
          <w:kern w:val="0"/>
          <w:sz w:val="32"/>
          <w:szCs w:val="24"/>
          <w:lang w:bidi="ar-SA"/>
        </w:rPr>
      </w:pPr>
      <w:r>
        <w:rPr>
          <w:rFonts w:hint="eastAsia" w:ascii="黑体" w:eastAsia="黑体" w:cs="宋体"/>
          <w:bCs/>
          <w:color w:val="333333"/>
          <w:kern w:val="0"/>
          <w:sz w:val="32"/>
          <w:szCs w:val="24"/>
          <w:lang w:bidi="ar-SA"/>
        </w:rPr>
        <w:t>五、存在的主要问题及改进情况</w:t>
      </w:r>
    </w:p>
    <w:p w14:paraId="3A73C43C">
      <w:pPr>
        <w:widowControl/>
        <w:spacing w:line="520" w:lineRule="exact"/>
        <w:ind w:firstLine="480"/>
        <w:rPr>
          <w:rFonts w:hint="eastAsia" w:ascii="仿宋_GB2312" w:eastAsia="仿宋_GB2312" w:cs="宋体"/>
          <w:kern w:val="0"/>
          <w:sz w:val="32"/>
          <w:szCs w:val="24"/>
          <w:lang w:bidi="ar-SA"/>
        </w:rPr>
      </w:pPr>
      <w:r>
        <w:rPr>
          <w:rFonts w:hint="eastAsia" w:ascii="仿宋_GB2312" w:eastAsia="仿宋_GB2312" w:cs="宋体"/>
          <w:kern w:val="0"/>
          <w:sz w:val="32"/>
          <w:szCs w:val="24"/>
          <w:lang w:bidi="ar-SA"/>
        </w:rPr>
        <w:t>一年来，区水利局信息公开工作成效较好，但对照相关工作要求还有一定的差距，工作开展中还存 一些问题有待解决，主要是落实工作制度上还不全面，对本单位本部门制定发布的政策文件的解读信息发布不及时。舆情收集、研判和回应工作机制还不健全。下一步，湟中区水利局将深入落实政府信息公开工作部署，全力推进水利系统政府信息公开工作，努力取得新的成效。</w:t>
      </w:r>
    </w:p>
    <w:p w14:paraId="396AF54B">
      <w:pPr>
        <w:widowControl/>
        <w:spacing w:line="520" w:lineRule="exact"/>
        <w:ind w:firstLine="480"/>
        <w:rPr>
          <w:rFonts w:hint="eastAsia" w:ascii="黑体" w:eastAsia="黑体" w:cs="宋体"/>
          <w:color w:val="333333"/>
          <w:kern w:val="0"/>
          <w:sz w:val="32"/>
          <w:szCs w:val="24"/>
          <w:lang w:bidi="ar-SA"/>
        </w:rPr>
      </w:pPr>
      <w:r>
        <w:rPr>
          <w:rFonts w:hint="eastAsia" w:ascii="黑体" w:eastAsia="黑体" w:cs="宋体"/>
          <w:bCs/>
          <w:color w:val="333333"/>
          <w:kern w:val="0"/>
          <w:sz w:val="32"/>
          <w:szCs w:val="24"/>
          <w:lang w:bidi="ar-SA"/>
        </w:rPr>
        <w:t>六、其他需要报告的事项</w:t>
      </w:r>
    </w:p>
    <w:p w14:paraId="23684262">
      <w:pPr>
        <w:spacing w:line="520" w:lineRule="exact"/>
        <w:ind w:firstLine="640" w:firstLineChars="200"/>
        <w:rPr>
          <w:rFonts w:hint="eastAsia" w:ascii="仿宋_GB2312" w:eastAsia="仿宋_GB2312" w:cs="宋体"/>
          <w:color w:val="333333"/>
          <w:kern w:val="0"/>
          <w:sz w:val="32"/>
          <w:szCs w:val="24"/>
          <w:lang w:bidi="ar-SA"/>
        </w:rPr>
      </w:pPr>
      <w:r>
        <w:rPr>
          <w:rFonts w:hint="eastAsia" w:ascii="仿宋_GB2312" w:eastAsia="仿宋_GB2312" w:cs="宋体"/>
          <w:color w:val="333333"/>
          <w:kern w:val="0"/>
          <w:sz w:val="32"/>
          <w:szCs w:val="24"/>
          <w:lang w:bidi="ar-SA"/>
        </w:rPr>
        <w:t>无</w:t>
      </w:r>
    </w:p>
    <w:p w14:paraId="253851E8">
      <w:pPr>
        <w:spacing w:line="520" w:lineRule="exact"/>
        <w:ind w:firstLine="4480" w:firstLineChars="1400"/>
        <w:rPr>
          <w:rFonts w:hint="eastAsia" w:ascii="仿宋_GB2312" w:eastAsia="仿宋_GB2312" w:cs="宋体"/>
          <w:color w:val="333333"/>
          <w:kern w:val="0"/>
          <w:sz w:val="32"/>
          <w:szCs w:val="24"/>
          <w:lang w:bidi="ar-SA"/>
        </w:rPr>
      </w:pPr>
      <w:r>
        <w:rPr>
          <w:rFonts w:hint="eastAsia" w:ascii="仿宋_GB2312" w:eastAsia="仿宋_GB2312" w:cs="宋体"/>
          <w:color w:val="333333"/>
          <w:kern w:val="0"/>
          <w:sz w:val="32"/>
          <w:szCs w:val="24"/>
          <w:lang w:bidi="ar-SA"/>
        </w:rPr>
        <w:t>西宁市湟中区水利局</w:t>
      </w:r>
    </w:p>
    <w:p w14:paraId="0ADA877A">
      <w:pPr>
        <w:spacing w:line="520" w:lineRule="exact"/>
        <w:ind w:firstLine="4800" w:firstLineChars="1500"/>
        <w:rPr>
          <w:rFonts w:hint="eastAsia" w:ascii="仿宋_GB2312" w:eastAsia="仿宋_GB2312" w:cs="宋体"/>
          <w:color w:val="333333"/>
          <w:kern w:val="0"/>
          <w:sz w:val="32"/>
          <w:szCs w:val="24"/>
          <w:lang w:bidi="ar-SA"/>
        </w:rPr>
      </w:pPr>
      <w:r>
        <w:rPr>
          <w:rFonts w:hint="eastAsia" w:ascii="仿宋_GB2312" w:eastAsia="仿宋_GB2312" w:cs="宋体"/>
          <w:color w:val="333333"/>
          <w:kern w:val="0"/>
          <w:sz w:val="32"/>
          <w:szCs w:val="24"/>
          <w:lang w:bidi="ar-SA"/>
        </w:rPr>
        <w:t>202</w:t>
      </w:r>
      <w:r>
        <w:rPr>
          <w:rFonts w:hint="eastAsia" w:ascii="仿宋_GB2312" w:eastAsia="仿宋_GB2312" w:cs="宋体"/>
          <w:color w:val="333333"/>
          <w:kern w:val="0"/>
          <w:sz w:val="32"/>
          <w:szCs w:val="24"/>
          <w:lang w:val="en-US" w:eastAsia="zh-CN" w:bidi="ar-SA"/>
        </w:rPr>
        <w:t>2</w:t>
      </w:r>
      <w:r>
        <w:rPr>
          <w:rFonts w:hint="eastAsia" w:ascii="仿宋_GB2312" w:eastAsia="仿宋_GB2312" w:cs="宋体"/>
          <w:color w:val="333333"/>
          <w:kern w:val="0"/>
          <w:sz w:val="32"/>
          <w:szCs w:val="24"/>
          <w:lang w:bidi="ar-SA"/>
        </w:rPr>
        <w:t>年</w:t>
      </w:r>
      <w:r>
        <w:rPr>
          <w:rFonts w:hint="eastAsia" w:ascii="仿宋_GB2312" w:eastAsia="仿宋_GB2312" w:cs="宋体"/>
          <w:color w:val="333333"/>
          <w:kern w:val="0"/>
          <w:sz w:val="32"/>
          <w:szCs w:val="24"/>
          <w:lang w:val="en-US" w:eastAsia="zh-CN" w:bidi="ar-SA"/>
        </w:rPr>
        <w:t>1</w:t>
      </w:r>
      <w:r>
        <w:rPr>
          <w:rFonts w:hint="eastAsia" w:ascii="仿宋_GB2312" w:eastAsia="仿宋_GB2312" w:cs="宋体"/>
          <w:color w:val="333333"/>
          <w:kern w:val="0"/>
          <w:sz w:val="32"/>
          <w:szCs w:val="24"/>
          <w:lang w:bidi="ar-SA"/>
        </w:rPr>
        <w:t>月</w:t>
      </w:r>
      <w:r>
        <w:rPr>
          <w:rFonts w:hint="eastAsia" w:ascii="仿宋_GB2312" w:eastAsia="仿宋_GB2312" w:cs="宋体"/>
          <w:color w:val="333333"/>
          <w:kern w:val="0"/>
          <w:sz w:val="32"/>
          <w:szCs w:val="24"/>
          <w:lang w:val="en-US" w:eastAsia="zh-CN" w:bidi="ar-SA"/>
        </w:rPr>
        <w:t>18</w:t>
      </w:r>
      <w:r>
        <w:rPr>
          <w:rFonts w:hint="eastAsia" w:ascii="仿宋_GB2312" w:eastAsia="仿宋_GB2312" w:cs="宋体"/>
          <w:color w:val="333333"/>
          <w:kern w:val="0"/>
          <w:sz w:val="32"/>
          <w:szCs w:val="24"/>
          <w:lang w:bidi="ar-SA"/>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MzAyZjQyZGE5YWQ4ZGVhYzEzOGY4ZmZmYzMzZmUifQ=="/>
  </w:docVars>
  <w:rsids>
    <w:rsidRoot w:val="00000000"/>
    <w:rsid w:val="364D14B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宋体" w:eastAsia="宋体" w:cs="宋体"/>
      <w:sz w:val="24"/>
      <w:szCs w:val="24"/>
      <w:lang w:val="zh-CN" w:eastAsia="zh-CN" w:bidi="zh-CN"/>
    </w:rPr>
  </w:style>
  <w:style w:type="paragraph" w:styleId="3">
    <w:name w:val="Body Text Indent"/>
    <w:basedOn w:val="1"/>
    <w:next w:val="1"/>
    <w:uiPriority w:val="0"/>
    <w:pPr>
      <w:spacing w:after="120"/>
      <w:ind w:left="20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eastAsia="宋体" w:cs="宋体"/>
      <w:kern w:val="0"/>
      <w:sz w:val="24"/>
      <w:szCs w:val="24"/>
      <w:lang w:bidi="ar-SA"/>
    </w:rPr>
  </w:style>
  <w:style w:type="paragraph" w:styleId="7">
    <w:name w:val="Body Text First Indent"/>
    <w:basedOn w:val="2"/>
    <w:uiPriority w:val="0"/>
    <w:pPr>
      <w:tabs>
        <w:tab w:val="left" w:pos="6173"/>
      </w:tabs>
      <w:spacing w:after="120" w:line="360" w:lineRule="auto"/>
      <w:ind w:firstLine="100" w:firstLineChars="100"/>
    </w:pPr>
    <w:rPr>
      <w:sz w:val="24"/>
    </w:rPr>
  </w:style>
  <w:style w:type="paragraph" w:styleId="8">
    <w:name w:val="Body Text First Indent 2"/>
    <w:basedOn w:val="3"/>
    <w:next w:val="1"/>
    <w:uiPriority w:val="0"/>
    <w:pPr>
      <w:ind w:firstLine="420"/>
    </w:pPr>
  </w:style>
  <w:style w:type="table" w:styleId="10">
    <w:name w:val="Table Grid"/>
    <w:basedOn w:val="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4" Type="http://schemas.openxmlformats.org/officeDocument/2006/relationships/fontTable" Target="fontTable.xml"/><Relationship Id="rId43" Type="http://schemas.openxmlformats.org/officeDocument/2006/relationships/customXml" Target="../customXml/item40.xml"/><Relationship Id="rId42" Type="http://schemas.openxmlformats.org/officeDocument/2006/relationships/customXml" Target="../customXml/item39.xml"/><Relationship Id="rId41" Type="http://schemas.openxmlformats.org/officeDocument/2006/relationships/customXml" Target="../customXml/item38.xml"/><Relationship Id="rId40" Type="http://schemas.openxmlformats.org/officeDocument/2006/relationships/customXml" Target="../customXml/item37.xml"/><Relationship Id="rId4" Type="http://schemas.openxmlformats.org/officeDocument/2006/relationships/customXml" Target="../customXml/item1.xml"/><Relationship Id="rId39" Type="http://schemas.openxmlformats.org/officeDocument/2006/relationships/customXml" Target="../customXml/item36.xml"/><Relationship Id="rId38" Type="http://schemas.openxmlformats.org/officeDocument/2006/relationships/customXml" Target="../customXml/item35.xml"/><Relationship Id="rId37" Type="http://schemas.openxmlformats.org/officeDocument/2006/relationships/customXml" Target="../customXml/item34.xml"/><Relationship Id="rId36" Type="http://schemas.openxmlformats.org/officeDocument/2006/relationships/customXml" Target="../customXml/item33.xml"/><Relationship Id="rId35" Type="http://schemas.openxmlformats.org/officeDocument/2006/relationships/customXml" Target="../customXml/item32.xml"/><Relationship Id="rId34" Type="http://schemas.openxmlformats.org/officeDocument/2006/relationships/customXml" Target="../customXml/item31.xml"/><Relationship Id="rId33" Type="http://schemas.openxmlformats.org/officeDocument/2006/relationships/customXml" Target="../customXml/item30.xml"/><Relationship Id="rId32" Type="http://schemas.openxmlformats.org/officeDocument/2006/relationships/customXml" Target="../customXml/item29.xml"/><Relationship Id="rId31" Type="http://schemas.openxmlformats.org/officeDocument/2006/relationships/customXml" Target="../customXml/item28.xml"/><Relationship Id="rId30" Type="http://schemas.openxmlformats.org/officeDocument/2006/relationships/customXml" Target="../customXml/item27.xml"/><Relationship Id="rId3" Type="http://schemas.openxmlformats.org/officeDocument/2006/relationships/theme" Target="theme/theme1.xml"/><Relationship Id="rId29" Type="http://schemas.openxmlformats.org/officeDocument/2006/relationships/customXml" Target="../customXml/item26.xml"/><Relationship Id="rId28" Type="http://schemas.openxmlformats.org/officeDocument/2006/relationships/customXml" Target="../customXml/item25.xml"/><Relationship Id="rId27" Type="http://schemas.openxmlformats.org/officeDocument/2006/relationships/customXml" Target="../customXml/item24.xml"/><Relationship Id="rId26" Type="http://schemas.openxmlformats.org/officeDocument/2006/relationships/customXml" Target="../customXml/item23.xml"/><Relationship Id="rId25" Type="http://schemas.openxmlformats.org/officeDocument/2006/relationships/customXml" Target="../customXml/item22.xml"/><Relationship Id="rId24" Type="http://schemas.openxmlformats.org/officeDocument/2006/relationships/customXml" Target="../customXml/item21.xml"/><Relationship Id="rId23" Type="http://schemas.openxmlformats.org/officeDocument/2006/relationships/customXml" Target="../customXml/item20.xml"/><Relationship Id="rId22" Type="http://schemas.openxmlformats.org/officeDocument/2006/relationships/customXml" Target="../customXml/item19.xml"/><Relationship Id="rId21" Type="http://schemas.openxmlformats.org/officeDocument/2006/relationships/customXml" Target="../customXml/item18.xml"/><Relationship Id="rId20" Type="http://schemas.openxmlformats.org/officeDocument/2006/relationships/customXml" Target="../customXml/item17.xml"/><Relationship Id="rId2" Type="http://schemas.openxmlformats.org/officeDocument/2006/relationships/settings" Target="settings.xml"/><Relationship Id="rId19" Type="http://schemas.openxmlformats.org/officeDocument/2006/relationships/customXml" Target="../customXml/item16.xml"/><Relationship Id="rId18" Type="http://schemas.openxmlformats.org/officeDocument/2006/relationships/customXml" Target="../customXml/item15.xml"/><Relationship Id="rId17" Type="http://schemas.openxmlformats.org/officeDocument/2006/relationships/customXml" Target="../customXml/item14.xml"/><Relationship Id="rId16" Type="http://schemas.openxmlformats.org/officeDocument/2006/relationships/customXml" Target="../customXml/item13.xml"/><Relationship Id="rId15" Type="http://schemas.openxmlformats.org/officeDocument/2006/relationships/customXml" Target="../customXml/item12.xml"/><Relationship Id="rId14" Type="http://schemas.openxmlformats.org/officeDocument/2006/relationships/customXml" Target="../customXml/item11.xml"/><Relationship Id="rId13" Type="http://schemas.openxmlformats.org/officeDocument/2006/relationships/customXml" Target="../customXml/item10.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16.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17.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18.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19.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22.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23.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24.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25.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27.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28.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29.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30.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31.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32.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33.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04114D89517941F288678A4591DFEEA4</vt:lpwstr>
  </property>
</Properties>
</file>

<file path=customXml/item34.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35.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36.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37.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38.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39.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40.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04114D89517941F288678A4591DFEEA4</vt:lpstr>
  </property>
</Properties>
</file>

<file path=customXml/itemProps1.xml><?xml version="1.0" encoding="utf-8"?>
<ds:datastoreItem xmlns:ds="http://schemas.openxmlformats.org/officeDocument/2006/customXml" ds:itemID="{30d36100-2b16-4e3b-8208-7443edd46b00}">
  <ds:schemaRefs/>
</ds:datastoreItem>
</file>

<file path=customXml/itemProps10.xml><?xml version="1.0" encoding="utf-8"?>
<ds:datastoreItem xmlns:ds="http://schemas.openxmlformats.org/officeDocument/2006/customXml" ds:itemID="{c72b5f38-7fca-4ffa-a4a3-7ea7a32021aa}">
  <ds:schemaRefs/>
</ds:datastoreItem>
</file>

<file path=customXml/itemProps11.xml><?xml version="1.0" encoding="utf-8"?>
<ds:datastoreItem xmlns:ds="http://schemas.openxmlformats.org/officeDocument/2006/customXml" ds:itemID="{668781d7-53d3-47ce-8cd1-2191db781f9b}">
  <ds:schemaRefs/>
</ds:datastoreItem>
</file>

<file path=customXml/itemProps12.xml><?xml version="1.0" encoding="utf-8"?>
<ds:datastoreItem xmlns:ds="http://schemas.openxmlformats.org/officeDocument/2006/customXml" ds:itemID="{8cd98023-5c76-4743-90b6-d2acdfb0dc58}">
  <ds:schemaRefs/>
</ds:datastoreItem>
</file>

<file path=customXml/itemProps13.xml><?xml version="1.0" encoding="utf-8"?>
<ds:datastoreItem xmlns:ds="http://schemas.openxmlformats.org/officeDocument/2006/customXml" ds:itemID="{0fe5f76d-7d56-4e21-8ff7-8824e81d9483}">
  <ds:schemaRefs/>
</ds:datastoreItem>
</file>

<file path=customXml/itemProps14.xml><?xml version="1.0" encoding="utf-8"?>
<ds:datastoreItem xmlns:ds="http://schemas.openxmlformats.org/officeDocument/2006/customXml" ds:itemID="{d44d5801-49a9-4b75-b815-c62299672be6}">
  <ds:schemaRefs/>
</ds:datastoreItem>
</file>

<file path=customXml/itemProps15.xml><?xml version="1.0" encoding="utf-8"?>
<ds:datastoreItem xmlns:ds="http://schemas.openxmlformats.org/officeDocument/2006/customXml" ds:itemID="{27a31f6c-155f-447c-a6a6-23dcfec4130c}">
  <ds:schemaRefs/>
</ds:datastoreItem>
</file>

<file path=customXml/itemProps16.xml><?xml version="1.0" encoding="utf-8"?>
<ds:datastoreItem xmlns:ds="http://schemas.openxmlformats.org/officeDocument/2006/customXml" ds:itemID="{ebe74549-3fca-4f4d-ae98-c9b0d4b47480}">
  <ds:schemaRefs/>
</ds:datastoreItem>
</file>

<file path=customXml/itemProps17.xml><?xml version="1.0" encoding="utf-8"?>
<ds:datastoreItem xmlns:ds="http://schemas.openxmlformats.org/officeDocument/2006/customXml" ds:itemID="{d87f523a-d598-45a1-8fec-c0374ea6a554}">
  <ds:schemaRefs/>
</ds:datastoreItem>
</file>

<file path=customXml/itemProps18.xml><?xml version="1.0" encoding="utf-8"?>
<ds:datastoreItem xmlns:ds="http://schemas.openxmlformats.org/officeDocument/2006/customXml" ds:itemID="{9c749b5e-2929-4849-9d4a-cb33771713f6}">
  <ds:schemaRefs/>
</ds:datastoreItem>
</file>

<file path=customXml/itemProps19.xml><?xml version="1.0" encoding="utf-8"?>
<ds:datastoreItem xmlns:ds="http://schemas.openxmlformats.org/officeDocument/2006/customXml" ds:itemID="{cb7932f9-92d6-4662-9d80-eb9452dada8c}">
  <ds:schemaRefs/>
</ds:datastoreItem>
</file>

<file path=customXml/itemProps2.xml><?xml version="1.0" encoding="utf-8"?>
<ds:datastoreItem xmlns:ds="http://schemas.openxmlformats.org/officeDocument/2006/customXml" ds:itemID="{04924160-836b-4bed-80fd-31e85310ed65}">
  <ds:schemaRefs/>
</ds:datastoreItem>
</file>

<file path=customXml/itemProps20.xml><?xml version="1.0" encoding="utf-8"?>
<ds:datastoreItem xmlns:ds="http://schemas.openxmlformats.org/officeDocument/2006/customXml" ds:itemID="{28727d68-07be-47f0-992f-0fd9590205db}">
  <ds:schemaRefs/>
</ds:datastoreItem>
</file>

<file path=customXml/itemProps21.xml><?xml version="1.0" encoding="utf-8"?>
<ds:datastoreItem xmlns:ds="http://schemas.openxmlformats.org/officeDocument/2006/customXml" ds:itemID="{54495e2f-d701-47af-bd07-16ef8d8ed5b6}">
  <ds:schemaRefs/>
</ds:datastoreItem>
</file>

<file path=customXml/itemProps22.xml><?xml version="1.0" encoding="utf-8"?>
<ds:datastoreItem xmlns:ds="http://schemas.openxmlformats.org/officeDocument/2006/customXml" ds:itemID="{502642d6-f7d8-4522-8579-0f1e1b490113}">
  <ds:schemaRefs/>
</ds:datastoreItem>
</file>

<file path=customXml/itemProps23.xml><?xml version="1.0" encoding="utf-8"?>
<ds:datastoreItem xmlns:ds="http://schemas.openxmlformats.org/officeDocument/2006/customXml" ds:itemID="{a6a92b87-83f1-42b7-a39e-9c571b7e89b3}">
  <ds:schemaRefs/>
</ds:datastoreItem>
</file>

<file path=customXml/itemProps24.xml><?xml version="1.0" encoding="utf-8"?>
<ds:datastoreItem xmlns:ds="http://schemas.openxmlformats.org/officeDocument/2006/customXml" ds:itemID="{2cadd718-8652-4cc5-abfb-8d7bbc4f613c}">
  <ds:schemaRefs/>
</ds:datastoreItem>
</file>

<file path=customXml/itemProps25.xml><?xml version="1.0" encoding="utf-8"?>
<ds:datastoreItem xmlns:ds="http://schemas.openxmlformats.org/officeDocument/2006/customXml" ds:itemID="{2f1d338e-c6b3-4a8a-b67c-08db72c2f4fe}">
  <ds:schemaRefs/>
</ds:datastoreItem>
</file>

<file path=customXml/itemProps26.xml><?xml version="1.0" encoding="utf-8"?>
<ds:datastoreItem xmlns:ds="http://schemas.openxmlformats.org/officeDocument/2006/customXml" ds:itemID="{f65ffe2e-3c81-471f-9b13-3fff5cb628fb}">
  <ds:schemaRefs/>
</ds:datastoreItem>
</file>

<file path=customXml/itemProps27.xml><?xml version="1.0" encoding="utf-8"?>
<ds:datastoreItem xmlns:ds="http://schemas.openxmlformats.org/officeDocument/2006/customXml" ds:itemID="{681e2eb5-9ed5-43e2-8837-02c72708bd49}">
  <ds:schemaRefs/>
</ds:datastoreItem>
</file>

<file path=customXml/itemProps28.xml><?xml version="1.0" encoding="utf-8"?>
<ds:datastoreItem xmlns:ds="http://schemas.openxmlformats.org/officeDocument/2006/customXml" ds:itemID="{63b41cdf-28fb-4a07-86d5-e17f15006977}">
  <ds:schemaRefs/>
</ds:datastoreItem>
</file>

<file path=customXml/itemProps29.xml><?xml version="1.0" encoding="utf-8"?>
<ds:datastoreItem xmlns:ds="http://schemas.openxmlformats.org/officeDocument/2006/customXml" ds:itemID="{f70427db-1afd-4f24-aae5-c4e370122511}">
  <ds:schemaRefs/>
</ds:datastoreItem>
</file>

<file path=customXml/itemProps3.xml><?xml version="1.0" encoding="utf-8"?>
<ds:datastoreItem xmlns:ds="http://schemas.openxmlformats.org/officeDocument/2006/customXml" ds:itemID="{7db47262-5297-4667-aa78-623383d73a11}">
  <ds:schemaRefs/>
</ds:datastoreItem>
</file>

<file path=customXml/itemProps30.xml><?xml version="1.0" encoding="utf-8"?>
<ds:datastoreItem xmlns:ds="http://schemas.openxmlformats.org/officeDocument/2006/customXml" ds:itemID="{db454d6f-e692-40b4-bf12-2891f30e6c34}">
  <ds:schemaRefs/>
</ds:datastoreItem>
</file>

<file path=customXml/itemProps31.xml><?xml version="1.0" encoding="utf-8"?>
<ds:datastoreItem xmlns:ds="http://schemas.openxmlformats.org/officeDocument/2006/customXml" ds:itemID="{5c721a93-5c8f-451a-9744-fef23a7c92b4}">
  <ds:schemaRefs/>
</ds:datastoreItem>
</file>

<file path=customXml/itemProps32.xml><?xml version="1.0" encoding="utf-8"?>
<ds:datastoreItem xmlns:ds="http://schemas.openxmlformats.org/officeDocument/2006/customXml" ds:itemID="{67fac258-7d4f-4191-b619-19065159d4f7}">
  <ds:schemaRefs/>
</ds:datastoreItem>
</file>

<file path=customXml/itemProps33.xml><?xml version="1.0" encoding="utf-8"?>
<ds:datastoreItem xmlns:ds="http://schemas.openxmlformats.org/officeDocument/2006/customXml" ds:itemID="{b887a19e-cb11-4126-805c-aedc3d5d9b42}">
  <ds:schemaRefs/>
</ds:datastoreItem>
</file>

<file path=customXml/itemProps34.xml><?xml version="1.0" encoding="utf-8"?>
<ds:datastoreItem xmlns:ds="http://schemas.openxmlformats.org/officeDocument/2006/customXml" ds:itemID="{9e1480e5-c9f3-4523-ac62-128851f0fa87}">
  <ds:schemaRefs/>
</ds:datastoreItem>
</file>

<file path=customXml/itemProps35.xml><?xml version="1.0" encoding="utf-8"?>
<ds:datastoreItem xmlns:ds="http://schemas.openxmlformats.org/officeDocument/2006/customXml" ds:itemID="{48a777fd-2e99-4136-9bee-17826883d24f}">
  <ds:schemaRefs/>
</ds:datastoreItem>
</file>

<file path=customXml/itemProps36.xml><?xml version="1.0" encoding="utf-8"?>
<ds:datastoreItem xmlns:ds="http://schemas.openxmlformats.org/officeDocument/2006/customXml" ds:itemID="{e8534faf-40c2-4651-8972-55eb058db2cc}">
  <ds:schemaRefs/>
</ds:datastoreItem>
</file>

<file path=customXml/itemProps37.xml><?xml version="1.0" encoding="utf-8"?>
<ds:datastoreItem xmlns:ds="http://schemas.openxmlformats.org/officeDocument/2006/customXml" ds:itemID="{00368431-4037-4704-9dbb-55530d366798}">
  <ds:schemaRefs/>
</ds:datastoreItem>
</file>

<file path=customXml/itemProps38.xml><?xml version="1.0" encoding="utf-8"?>
<ds:datastoreItem xmlns:ds="http://schemas.openxmlformats.org/officeDocument/2006/customXml" ds:itemID="{6c239ec1-84fa-407f-ac2b-9ad236042067}">
  <ds:schemaRefs/>
</ds:datastoreItem>
</file>

<file path=customXml/itemProps39.xml><?xml version="1.0" encoding="utf-8"?>
<ds:datastoreItem xmlns:ds="http://schemas.openxmlformats.org/officeDocument/2006/customXml" ds:itemID="{612cf660-c5db-4467-a1e8-04fa834f3950}">
  <ds:schemaRefs/>
</ds:datastoreItem>
</file>

<file path=customXml/itemProps4.xml><?xml version="1.0" encoding="utf-8"?>
<ds:datastoreItem xmlns:ds="http://schemas.openxmlformats.org/officeDocument/2006/customXml" ds:itemID="{c3ae9984-57dd-4021-be79-bd79a0d8ee7b}">
  <ds:schemaRefs/>
</ds:datastoreItem>
</file>

<file path=customXml/itemProps40.xml><?xml version="1.0" encoding="utf-8"?>
<ds:datastoreItem xmlns:ds="http://schemas.openxmlformats.org/officeDocument/2006/customXml" ds:itemID="{f45cd374-7821-4b1f-b3d7-6511b9d918c0}">
  <ds:schemaRefs/>
</ds:datastoreItem>
</file>

<file path=customXml/itemProps5.xml><?xml version="1.0" encoding="utf-8"?>
<ds:datastoreItem xmlns:ds="http://schemas.openxmlformats.org/officeDocument/2006/customXml" ds:itemID="{68781e32-61d6-4ea9-9e43-1d9c3583bbcd}">
  <ds:schemaRefs/>
</ds:datastoreItem>
</file>

<file path=customXml/itemProps6.xml><?xml version="1.0" encoding="utf-8"?>
<ds:datastoreItem xmlns:ds="http://schemas.openxmlformats.org/officeDocument/2006/customXml" ds:itemID="{dc2735a4-4639-4521-81dd-5e870d1f130d}">
  <ds:schemaRefs/>
</ds:datastoreItem>
</file>

<file path=customXml/itemProps7.xml><?xml version="1.0" encoding="utf-8"?>
<ds:datastoreItem xmlns:ds="http://schemas.openxmlformats.org/officeDocument/2006/customXml" ds:itemID="{52ddd200-84f8-4f19-93b6-e70108621a9e}">
  <ds:schemaRefs/>
</ds:datastoreItem>
</file>

<file path=customXml/itemProps8.xml><?xml version="1.0" encoding="utf-8"?>
<ds:datastoreItem xmlns:ds="http://schemas.openxmlformats.org/officeDocument/2006/customXml" ds:itemID="{f186fa2e-3af1-4a86-9ce6-40716215953c}">
  <ds:schemaRefs/>
</ds:datastoreItem>
</file>

<file path=customXml/itemProps9.xml><?xml version="1.0" encoding="utf-8"?>
<ds:datastoreItem xmlns:ds="http://schemas.openxmlformats.org/officeDocument/2006/customXml" ds:itemID="{75346fd4-70f6-4d4e-b46c-6cac83fd6260}">
  <ds:schemaRefs/>
</ds:datastoreItem>
</file>

<file path=docProps/app.xml><?xml version="1.0" encoding="utf-8"?>
<Properties xmlns="http://schemas.openxmlformats.org/officeDocument/2006/extended-properties" xmlns:vt="http://schemas.openxmlformats.org/officeDocument/2006/docPropsVTypes">
  <Pages>7</Pages>
  <Words>2952</Words>
  <Characters>3126</Characters>
  <TotalTime>0</TotalTime>
  <ScaleCrop>false</ScaleCrop>
  <LinksUpToDate>false</LinksUpToDate>
  <CharactersWithSpaces>3143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2019-12-26T03:47:00Z</dcterms:created>
  <dc:creator>Windows 用户</dc:creator>
  <cp:lastModifiedBy>独角戏</cp:lastModifiedBy>
  <cp:lastPrinted>2021-02-05T03:15:00Z</cp:lastPrinted>
  <dcterms:modified xsi:type="dcterms:W3CDTF">2024-11-14T03:21:33Z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AE59FE41F9A044C68EE1EC47D49A42BC_13</vt:lpwstr>
  </property>
</Properties>
</file>