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Times" w:hAnsi="Times" w:eastAsia="方正小标宋简体" w:cs="仿宋_GB2312"/>
          <w:bCs/>
          <w:sz w:val="44"/>
          <w:szCs w:val="44"/>
          <w:lang w:eastAsia="zh-CN"/>
        </w:rPr>
      </w:pPr>
      <w:r>
        <w:rPr>
          <w:rFonts w:hint="eastAsia" w:ascii="Times" w:hAnsi="Times" w:eastAsia="方正小标宋简体" w:cs="仿宋_GB2312"/>
          <w:bCs/>
          <w:sz w:val="44"/>
          <w:szCs w:val="44"/>
          <w:lang w:eastAsia="zh-CN"/>
        </w:rPr>
        <w:t>湟中县拦隆口镇农村综合性改革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" w:hAnsi="Times" w:eastAsia="方正小标宋简体" w:cs="仿宋_GB2312"/>
          <w:bCs/>
          <w:sz w:val="44"/>
          <w:szCs w:val="44"/>
          <w:lang w:eastAsia="zh-CN"/>
        </w:rPr>
        <w:t>试点项目</w:t>
      </w:r>
      <w:r>
        <w:rPr>
          <w:rFonts w:ascii="Times" w:hAnsi="Times" w:eastAsia="方正小标宋简体" w:cs="仿宋_GB2312"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湟中县拦隆口镇农村综合性改革试点项目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outlineLvl w:val="9"/>
        <w:rPr>
          <w:rFonts w:hint="eastAsia" w:ascii="方正仿宋" w:hAnsi="方正仿宋" w:eastAsia="方正仿宋" w:cs="方正仿宋"/>
          <w:kern w:val="0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kern w:val="0"/>
          <w:sz w:val="32"/>
          <w:szCs w:val="32"/>
          <w:lang w:val="en-US" w:eastAsia="zh-CN"/>
        </w:rPr>
        <w:t>拦隆口镇人民政府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三、项目建设地点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拦隆口镇卡阳村、泥麻隆村、班仲营村、白崖二村。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项目建设内容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健全村级集体经济发展机制、完善乡村治理机制、构建农民持续增收机制、建立农村生态文明发展机制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在拦隆口镇卡阳村、泥麻隆村、班仲营村、白崖二村开展农村综合改革试点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围绕治理机制、产业扶持、壮大村集体经济、人才培育、村庄环境整治等方面实施重点建设项目24项。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1.健全村级集体经济发展机制支撑项目7个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班仲营村保鲜库建设项目、班仲营村育苗棚建设项目、卡阳村民俗体验中心建设项目、卡阳村特色手工艺品加工展示中心建设项目、泥麻隆村药花香产业园提升改造项目、泥麻隆村神农百草康药馆建设项目、白崖二村乡村文化活动基地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完善乡村治理机制支撑项目4个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班仲营村民主管理建设项目、卡阳村民主管理建设项目、泥麻隆村民主管理建设项目、白崖二村民主管理建设项目。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构建农民持续增收机制支撑项目7个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班仲营村蔬菜包装车间建设项目、卡阳村乡土文化活动园建设项目、卡阳村爱心励志超市货物购置项目、泥麻隆村农产品销售市场建设项目、泥麻隆村农产品包装设备购置项目、泥麻隆村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中药材生产示范区项目、白崖二村乡村休闲产业园建设项目。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建立农村生态文明发展机制支撑项目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班仲营村人居环境综合整治项目、班仲营村绿色农业发展项目、卡阳村人居环境综合整治项目、泥麻隆村人居环境综合整治项目、白崖二村绿色农业发展项目、白崖二村人居环境综合整治项目。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五、项目</w:t>
      </w:r>
      <w:r>
        <w:rPr>
          <w:rFonts w:hint="eastAsia" w:ascii="黑体" w:hAnsi="黑体" w:eastAsia="黑体" w:cs="黑体"/>
          <w:sz w:val="32"/>
          <w:szCs w:val="32"/>
        </w:rPr>
        <w:t>建设期限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2019年11月至2021年11月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项目资金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项目总投资9138万元，其中：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农村综合性改革试点财政专项资金7500万元，整合其它资金1638万元。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/>
        </w:rPr>
      </w:pPr>
    </w:p>
    <w:p/>
    <w:sectPr>
      <w:footerReference r:id="rId3" w:type="default"/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882F"/>
    <w:multiLevelType w:val="singleLevel"/>
    <w:tmpl w:val="0495882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11390"/>
    <w:rsid w:val="01E70142"/>
    <w:rsid w:val="0C381510"/>
    <w:rsid w:val="0DD24E03"/>
    <w:rsid w:val="0F803178"/>
    <w:rsid w:val="0FBB7DD1"/>
    <w:rsid w:val="1A5524D7"/>
    <w:rsid w:val="1B8B1D6F"/>
    <w:rsid w:val="23853D49"/>
    <w:rsid w:val="241B1E10"/>
    <w:rsid w:val="281B5EA0"/>
    <w:rsid w:val="29A569D9"/>
    <w:rsid w:val="2E5655CB"/>
    <w:rsid w:val="30B36145"/>
    <w:rsid w:val="33932622"/>
    <w:rsid w:val="33CA4987"/>
    <w:rsid w:val="373E3080"/>
    <w:rsid w:val="3AC17982"/>
    <w:rsid w:val="3BC10D4D"/>
    <w:rsid w:val="3D112D57"/>
    <w:rsid w:val="40805AB1"/>
    <w:rsid w:val="45D71DBC"/>
    <w:rsid w:val="47E035EB"/>
    <w:rsid w:val="4A9B7361"/>
    <w:rsid w:val="4ECC121C"/>
    <w:rsid w:val="52A515DA"/>
    <w:rsid w:val="5DD920F8"/>
    <w:rsid w:val="62C11390"/>
    <w:rsid w:val="634507E6"/>
    <w:rsid w:val="65053D38"/>
    <w:rsid w:val="6F654B23"/>
    <w:rsid w:val="6FFB1E40"/>
    <w:rsid w:val="78A12071"/>
    <w:rsid w:val="7A8F2535"/>
    <w:rsid w:val="7D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3"/>
    <w:next w:val="1"/>
    <w:qFormat/>
    <w:uiPriority w:val="0"/>
    <w:pPr>
      <w:spacing w:after="120"/>
      <w:ind w:firstLine="420"/>
    </w:pPr>
    <w:rPr>
      <w:sz w:val="21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2019-10-31T01:27:00Z</dcterms:created>
  <dc:creator>Administrator</dc:creator>
  <cp:lastModifiedBy>刚刚好</cp:lastModifiedBy>
  <cp:lastPrinted>2019-11-01T07:36:00Z</cp:lastPrinted>
  <dcterms:modified xsi:type="dcterms:W3CDTF">2019-11-28T06:46:55Z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